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820FB3" w14:textId="77777777" w:rsidR="00EF3EDC" w:rsidRPr="007C2F01" w:rsidRDefault="00EF3EDC" w:rsidP="00EF3EDC">
      <w:pPr>
        <w:spacing w:after="0" w:line="240" w:lineRule="auto"/>
        <w:ind w:left="-900"/>
        <w:contextualSpacing/>
        <w:rPr>
          <w:rFonts w:ascii="Arial" w:eastAsia="Times New Roman" w:hAnsi="Arial" w:cs="Arial"/>
          <w:b/>
          <w:color w:val="000000" w:themeColor="text1"/>
          <w:sz w:val="21"/>
          <w:szCs w:val="24"/>
        </w:rPr>
      </w:pPr>
      <w:r>
        <w:rPr>
          <w:rFonts w:ascii="Arial" w:hAnsi="Arial" w:cs="Arial"/>
          <w:noProof/>
          <w:color w:val="616161"/>
          <w:sz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557CEC5" wp14:editId="44A463F0">
                <wp:simplePos x="0" y="0"/>
                <wp:positionH relativeFrom="column">
                  <wp:posOffset>-654050</wp:posOffset>
                </wp:positionH>
                <wp:positionV relativeFrom="paragraph">
                  <wp:posOffset>-80851</wp:posOffset>
                </wp:positionV>
                <wp:extent cx="7296150" cy="425450"/>
                <wp:effectExtent l="0" t="0" r="6350" b="63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96150" cy="425450"/>
                        </a:xfrm>
                        <a:prstGeom prst="rect">
                          <a:avLst/>
                        </a:prstGeom>
                        <a:solidFill>
                          <a:srgbClr val="73C13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4059D2" id="Rectangle 15" o:spid="_x0000_s1026" style="position:absolute;margin-left:-51.5pt;margin-top:-6.35pt;width:574.5pt;height:33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" fillcolor="#73c130" stroked="f" strokeweight="1pt"/>
            </w:pict>
          </mc:Fallback>
        </mc:AlternateContent>
      </w:r>
      <w:r w:rsidRPr="007C2F01">
        <w:rPr>
          <w:rFonts w:ascii="Arial" w:eastAsia="Times New Roman" w:hAnsi="Arial" w:cs="Arial"/>
          <w:b/>
          <w:color w:val="000000" w:themeColor="text1"/>
          <w:sz w:val="21"/>
          <w:szCs w:val="24"/>
        </w:rPr>
        <w:t xml:space="preserve">Date last modified/updated: </w:t>
      </w:r>
      <w:sdt>
        <w:sdtPr>
          <w:rPr>
            <w:rFonts w:ascii="Arial" w:eastAsia="Times New Roman" w:hAnsi="Arial" w:cs="Arial"/>
            <w:b/>
            <w:color w:val="000000" w:themeColor="text1"/>
            <w:sz w:val="21"/>
            <w:szCs w:val="24"/>
          </w:rPr>
          <w:id w:val="-603347188"/>
          <w:placeholder>
            <w:docPart w:val="DefaultPlaceholder_1081868576"/>
          </w:placeholder>
          <w:showingPlcHdr/>
          <w:date>
            <w:dateFormat w:val="M/d/yy"/>
            <w:lid w:val="en-US"/>
            <w:storeMappedDataAs w:val="dateTime"/>
            <w:calendar w:val="gregorian"/>
          </w:date>
        </w:sdtPr>
        <w:sdtEndPr/>
        <w:sdtContent>
          <w:r w:rsidR="005B71B7" w:rsidRPr="0054061A">
            <w:rPr>
              <w:rStyle w:val="PlaceholderText"/>
            </w:rPr>
            <w:t>Click here to enter a date.</w:t>
          </w:r>
        </w:sdtContent>
      </w:sdt>
      <w:r w:rsidR="00A84563">
        <w:rPr>
          <w:rFonts w:ascii="Arial" w:eastAsia="Times New Roman" w:hAnsi="Arial" w:cs="Arial"/>
          <w:b/>
          <w:color w:val="000000" w:themeColor="text1"/>
          <w:sz w:val="21"/>
          <w:szCs w:val="24"/>
        </w:rPr>
        <w:t xml:space="preserve">            Internal audit: </w:t>
      </w:r>
      <w:sdt>
        <w:sdtPr>
          <w:rPr>
            <w:rFonts w:ascii="Arial" w:eastAsia="Times New Roman" w:hAnsi="Arial" w:cs="Arial"/>
            <w:b/>
            <w:color w:val="000000" w:themeColor="text1"/>
            <w:sz w:val="21"/>
            <w:szCs w:val="24"/>
          </w:rPr>
          <w:id w:val="588126305"/>
          <w:placeholder>
            <w:docPart w:val="DefaultPlaceholder_1081868576"/>
          </w:placeholder>
          <w:showingPlcHdr/>
          <w:date>
            <w:dateFormat w:val="M/d/yy"/>
            <w:lid w:val="en-US"/>
            <w:storeMappedDataAs w:val="dateTime"/>
            <w:calendar w:val="gregorian"/>
          </w:date>
        </w:sdtPr>
        <w:sdtEndPr/>
        <w:sdtContent>
          <w:r w:rsidR="00A84563" w:rsidRPr="0054061A">
            <w:rPr>
              <w:rStyle w:val="PlaceholderText"/>
            </w:rPr>
            <w:t>Click here to enter a date.</w:t>
          </w:r>
        </w:sdtContent>
      </w:sdt>
    </w:p>
    <w:p w14:paraId="76A12A21" w14:textId="77777777" w:rsidR="00F242EC" w:rsidRDefault="00EF3EDC" w:rsidP="00EF3EDC">
      <w:pPr>
        <w:spacing w:after="0" w:line="240" w:lineRule="auto"/>
        <w:ind w:left="-900"/>
        <w:contextualSpacing/>
        <w:rPr>
          <w:rFonts w:ascii="Arial" w:eastAsia="Times New Roman" w:hAnsi="Arial" w:cs="Arial"/>
          <w:b/>
          <w:color w:val="000000" w:themeColor="text1"/>
          <w:sz w:val="21"/>
          <w:szCs w:val="24"/>
        </w:rPr>
      </w:pPr>
      <w:r w:rsidRPr="007C2F01">
        <w:rPr>
          <w:rFonts w:ascii="Arial" w:eastAsia="Times New Roman" w:hAnsi="Arial" w:cs="Arial"/>
          <w:b/>
          <w:color w:val="000000" w:themeColor="text1"/>
          <w:sz w:val="21"/>
          <w:szCs w:val="24"/>
        </w:rPr>
        <w:t xml:space="preserve">Who last modified/updated: </w:t>
      </w:r>
      <w:sdt>
        <w:sdtPr>
          <w:rPr>
            <w:rFonts w:ascii="Arial" w:eastAsia="Times New Roman" w:hAnsi="Arial" w:cs="Arial"/>
            <w:b/>
            <w:color w:val="000000" w:themeColor="text1"/>
            <w:sz w:val="21"/>
            <w:szCs w:val="24"/>
          </w:rPr>
          <w:id w:val="-564104114"/>
          <w:placeholder>
            <w:docPart w:val="DefaultPlaceholder_1081868574"/>
          </w:placeholder>
          <w:showingPlcHdr/>
        </w:sdtPr>
        <w:sdtEndPr/>
        <w:sdtContent>
          <w:r w:rsidR="00211451" w:rsidRPr="00587CDB">
            <w:rPr>
              <w:rStyle w:val="PlaceholderText"/>
            </w:rPr>
            <w:t>Click here to enter text.</w:t>
          </w:r>
        </w:sdtContent>
      </w:sdt>
      <w:r w:rsidR="00A84563">
        <w:rPr>
          <w:rFonts w:ascii="Arial" w:eastAsia="Times New Roman" w:hAnsi="Arial" w:cs="Arial"/>
          <w:b/>
          <w:color w:val="000000" w:themeColor="text1"/>
          <w:sz w:val="21"/>
          <w:szCs w:val="24"/>
        </w:rPr>
        <w:t xml:space="preserve">               Management review: </w:t>
      </w:r>
      <w:sdt>
        <w:sdtPr>
          <w:rPr>
            <w:rFonts w:ascii="Arial" w:eastAsia="Times New Roman" w:hAnsi="Arial" w:cs="Arial"/>
            <w:b/>
            <w:color w:val="000000" w:themeColor="text1"/>
            <w:sz w:val="21"/>
            <w:szCs w:val="24"/>
          </w:rPr>
          <w:id w:val="-1789574986"/>
          <w:placeholder>
            <w:docPart w:val="DefaultPlaceholder_1081868576"/>
          </w:placeholder>
          <w:showingPlcHdr/>
          <w:date>
            <w:dateFormat w:val="M/d/yy"/>
            <w:lid w:val="en-US"/>
            <w:storeMappedDataAs w:val="dateTime"/>
            <w:calendar w:val="gregorian"/>
          </w:date>
        </w:sdtPr>
        <w:sdtEndPr/>
        <w:sdtContent>
          <w:r w:rsidR="00A84563" w:rsidRPr="0054061A">
            <w:rPr>
              <w:rStyle w:val="PlaceholderText"/>
            </w:rPr>
            <w:t>Click here to enter a date.</w:t>
          </w:r>
        </w:sdtContent>
      </w:sdt>
    </w:p>
    <w:p w14:paraId="1FDA279B" w14:textId="1EFF1F94" w:rsidR="00EF3EDC" w:rsidRDefault="00C3077E" w:rsidP="00E648FD">
      <w:pPr>
        <w:spacing w:line="240" w:lineRule="auto"/>
        <w:ind w:right="-720"/>
        <w:contextualSpacing/>
        <w:rPr>
          <w:rFonts w:ascii="Arial" w:hAnsi="Arial" w:cs="Arial"/>
          <w:color w:val="000000" w:themeColor="text1"/>
          <w:sz w:val="20"/>
        </w:rPr>
      </w:pPr>
      <w:r w:rsidRPr="00EF3EDC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C6B3420" wp14:editId="77BB94C6">
                <wp:simplePos x="0" y="0"/>
                <wp:positionH relativeFrom="column">
                  <wp:posOffset>-649605</wp:posOffset>
                </wp:positionH>
                <wp:positionV relativeFrom="paragraph">
                  <wp:posOffset>3175</wp:posOffset>
                </wp:positionV>
                <wp:extent cx="7296912" cy="1514006"/>
                <wp:effectExtent l="0" t="0" r="571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96912" cy="1514006"/>
                        </a:xfrm>
                        <a:prstGeom prst="rect">
                          <a:avLst/>
                        </a:prstGeom>
                        <a:solidFill>
                          <a:srgbClr val="4E599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47E1874" w14:textId="77777777" w:rsidR="00C3077E" w:rsidRDefault="00C3077E" w:rsidP="00C3077E">
                            <w:pPr>
                              <w:spacing w:line="240" w:lineRule="auto"/>
                              <w:ind w:left="-810" w:right="-720"/>
                              <w:contextualSpacing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347CE538" w14:textId="77777777" w:rsidR="00C3077E" w:rsidRDefault="00C3077E" w:rsidP="00C3077E">
                            <w:pPr>
                              <w:tabs>
                                <w:tab w:val="left" w:pos="90"/>
                              </w:tabs>
                              <w:spacing w:line="240" w:lineRule="auto"/>
                              <w:ind w:right="-720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A76848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This part of the Navigator Playbook is completed when you have:</w:t>
                            </w:r>
                          </w:p>
                          <w:p w14:paraId="36726F55" w14:textId="77777777" w:rsidR="00C3077E" w:rsidRDefault="00C3077E" w:rsidP="00C3077E">
                            <w:pPr>
                              <w:tabs>
                                <w:tab w:val="left" w:pos="90"/>
                              </w:tabs>
                              <w:spacing w:line="240" w:lineRule="auto"/>
                              <w:ind w:right="-720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0A1BC7FE" w14:textId="66D402AF" w:rsidR="00C3077E" w:rsidRDefault="00C3077E" w:rsidP="00C3077E">
                            <w:pPr>
                              <w:numPr>
                                <w:ilvl w:val="0"/>
                                <w:numId w:val="18"/>
                              </w:numPr>
                              <w:spacing w:line="240" w:lineRule="auto"/>
                              <w:ind w:left="648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Developed and documented a methodology and criteria for how your organization will identify, prioritize, and update energy performance improvement opportunities.</w:t>
                            </w:r>
                          </w:p>
                          <w:p w14:paraId="111EABCF" w14:textId="114B4EB9" w:rsidR="00C3077E" w:rsidRDefault="00C3077E" w:rsidP="00C3077E">
                            <w:pPr>
                              <w:numPr>
                                <w:ilvl w:val="0"/>
                                <w:numId w:val="18"/>
                              </w:numPr>
                              <w:spacing w:line="240" w:lineRule="auto"/>
                              <w:ind w:left="648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Applied the methodology and criteria you developed to identify, prioritize, and update energy performance improvement opportunities</w:t>
                            </w:r>
                            <w:r w:rsidRPr="00B05639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117B9C5" w14:textId="302B36A8" w:rsidR="00C3077E" w:rsidRPr="00B05639" w:rsidRDefault="00C3077E" w:rsidP="00C3077E">
                            <w:pPr>
                              <w:numPr>
                                <w:ilvl w:val="0"/>
                                <w:numId w:val="18"/>
                              </w:numPr>
                              <w:spacing w:line="240" w:lineRule="auto"/>
                              <w:ind w:left="648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Updated the list of prioritized improvement opportunities at specific intervals and when major changes in facilities, equipment, systems or energy-using processes take place.</w:t>
                            </w:r>
                          </w:p>
                          <w:p w14:paraId="60B1ED54" w14:textId="74AD0E86" w:rsidR="00C3077E" w:rsidRPr="00B05639" w:rsidRDefault="00C3077E" w:rsidP="00C3077E">
                            <w:pPr>
                              <w:spacing w:line="240" w:lineRule="auto"/>
                              <w:ind w:left="-810" w:right="-720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24EA9425" w14:textId="77777777" w:rsidR="00C3077E" w:rsidRDefault="00C3077E" w:rsidP="00C3077E">
                            <w:pPr>
                              <w:spacing w:line="240" w:lineRule="auto"/>
                              <w:ind w:left="-810" w:right="-720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5642271B" w14:textId="77777777" w:rsidR="00C3077E" w:rsidRPr="00A76848" w:rsidRDefault="00C3077E" w:rsidP="00C3077E">
                            <w:pPr>
                              <w:spacing w:line="240" w:lineRule="auto"/>
                              <w:ind w:left="-810" w:right="-720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6B342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51.15pt;margin-top:.25pt;width:574.55pt;height:119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" fillcolor="#4e5992" stroked="f" strokeweight=".5pt">
                <v:textbox>
                  <w:txbxContent>
                    <w:p w14:paraId="447E1874" w14:textId="77777777" w:rsidR="00C3077E" w:rsidRDefault="00C3077E" w:rsidP="00C3077E">
                      <w:pPr>
                        <w:spacing w:line="240" w:lineRule="auto"/>
                        <w:ind w:left="-810" w:right="-720"/>
                        <w:contextualSpacing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347CE538" w14:textId="77777777" w:rsidR="00C3077E" w:rsidRDefault="00C3077E" w:rsidP="00C3077E">
                      <w:pPr>
                        <w:tabs>
                          <w:tab w:val="left" w:pos="90"/>
                        </w:tabs>
                        <w:spacing w:line="240" w:lineRule="auto"/>
                        <w:ind w:right="-720"/>
                        <w:contextualSpacing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A76848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This part of the Navigator Playbook is completed when you have:</w:t>
                      </w:r>
                    </w:p>
                    <w:p w14:paraId="36726F55" w14:textId="77777777" w:rsidR="00C3077E" w:rsidRDefault="00C3077E" w:rsidP="00C3077E">
                      <w:pPr>
                        <w:tabs>
                          <w:tab w:val="left" w:pos="90"/>
                        </w:tabs>
                        <w:spacing w:line="240" w:lineRule="auto"/>
                        <w:ind w:right="-720"/>
                        <w:contextualSpacing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0A1BC7FE" w14:textId="66D402AF" w:rsidR="00C3077E" w:rsidRDefault="00C3077E" w:rsidP="00C3077E">
                      <w:pPr>
                        <w:numPr>
                          <w:ilvl w:val="0"/>
                          <w:numId w:val="18"/>
                        </w:numPr>
                        <w:spacing w:line="240" w:lineRule="auto"/>
                        <w:ind w:left="648"/>
                        <w:contextualSpacing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Developed and documented a methodology and criteria for how your organization will identify, prioritize, and update energy performance improvement opportunities.</w:t>
                      </w:r>
                    </w:p>
                    <w:p w14:paraId="111EABCF" w14:textId="114B4EB9" w:rsidR="00C3077E" w:rsidRDefault="00C3077E" w:rsidP="00C3077E">
                      <w:pPr>
                        <w:numPr>
                          <w:ilvl w:val="0"/>
                          <w:numId w:val="18"/>
                        </w:numPr>
                        <w:spacing w:line="240" w:lineRule="auto"/>
                        <w:ind w:left="648"/>
                        <w:contextualSpacing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Applied the methodology and criteria you developed to identify, prioritize, and update energy performance improvement opportunities</w:t>
                      </w:r>
                      <w:r w:rsidRPr="00B05639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.</w:t>
                      </w:r>
                    </w:p>
                    <w:p w14:paraId="1117B9C5" w14:textId="302B36A8" w:rsidR="00C3077E" w:rsidRPr="00B05639" w:rsidRDefault="00C3077E" w:rsidP="00C3077E">
                      <w:pPr>
                        <w:numPr>
                          <w:ilvl w:val="0"/>
                          <w:numId w:val="18"/>
                        </w:numPr>
                        <w:spacing w:line="240" w:lineRule="auto"/>
                        <w:ind w:left="648"/>
                        <w:contextualSpacing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Updated the list of prioritized improvement opportunities at specific intervals and when major changes in facilities, equipment, systems or energy-using processes take place.</w:t>
                      </w:r>
                    </w:p>
                    <w:p w14:paraId="60B1ED54" w14:textId="74AD0E86" w:rsidR="00C3077E" w:rsidRPr="00B05639" w:rsidRDefault="00C3077E" w:rsidP="00C3077E">
                      <w:pPr>
                        <w:spacing w:line="240" w:lineRule="auto"/>
                        <w:ind w:left="-810" w:right="-720"/>
                        <w:contextualSpacing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24EA9425" w14:textId="77777777" w:rsidR="00C3077E" w:rsidRDefault="00C3077E" w:rsidP="00C3077E">
                      <w:pPr>
                        <w:spacing w:line="240" w:lineRule="auto"/>
                        <w:ind w:left="-810" w:right="-720"/>
                        <w:contextualSpacing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5642271B" w14:textId="77777777" w:rsidR="00C3077E" w:rsidRPr="00A76848" w:rsidRDefault="00C3077E" w:rsidP="00C3077E">
                      <w:pPr>
                        <w:spacing w:line="240" w:lineRule="auto"/>
                        <w:ind w:left="-810" w:right="-720"/>
                        <w:contextualSpacing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4E237F1" w14:textId="77777777" w:rsidR="00C3077E" w:rsidRDefault="00C3077E" w:rsidP="00862E7C">
      <w:pPr>
        <w:spacing w:line="240" w:lineRule="auto"/>
        <w:ind w:left="-810" w:right="-720"/>
        <w:contextualSpacing/>
        <w:rPr>
          <w:rFonts w:ascii="Arial" w:hAnsi="Arial" w:cs="Arial"/>
          <w:color w:val="000000" w:themeColor="text1"/>
          <w:sz w:val="20"/>
        </w:rPr>
      </w:pPr>
    </w:p>
    <w:p w14:paraId="5F3295BE" w14:textId="77777777" w:rsidR="00C3077E" w:rsidRDefault="00C3077E" w:rsidP="00862E7C">
      <w:pPr>
        <w:spacing w:line="240" w:lineRule="auto"/>
        <w:ind w:left="-810" w:right="-720"/>
        <w:contextualSpacing/>
        <w:rPr>
          <w:rFonts w:ascii="Arial" w:hAnsi="Arial" w:cs="Arial"/>
          <w:color w:val="000000" w:themeColor="text1"/>
          <w:sz w:val="20"/>
        </w:rPr>
      </w:pPr>
    </w:p>
    <w:p w14:paraId="611408EA" w14:textId="77777777" w:rsidR="00C3077E" w:rsidRDefault="00C3077E" w:rsidP="00862E7C">
      <w:pPr>
        <w:spacing w:line="240" w:lineRule="auto"/>
        <w:ind w:left="-810" w:right="-720"/>
        <w:contextualSpacing/>
        <w:rPr>
          <w:rFonts w:ascii="Arial" w:hAnsi="Arial" w:cs="Arial"/>
          <w:color w:val="000000" w:themeColor="text1"/>
          <w:sz w:val="20"/>
        </w:rPr>
      </w:pPr>
    </w:p>
    <w:p w14:paraId="173DAF1B" w14:textId="6B7624A5" w:rsidR="00C3077E" w:rsidRDefault="00C3077E" w:rsidP="00862E7C">
      <w:pPr>
        <w:spacing w:line="240" w:lineRule="auto"/>
        <w:ind w:left="-810" w:right="-720"/>
        <w:contextualSpacing/>
        <w:rPr>
          <w:rFonts w:ascii="Arial" w:hAnsi="Arial" w:cs="Arial"/>
          <w:color w:val="000000" w:themeColor="text1"/>
          <w:sz w:val="20"/>
        </w:rPr>
      </w:pPr>
    </w:p>
    <w:p w14:paraId="2E68B44B" w14:textId="42342587" w:rsidR="00C3077E" w:rsidRDefault="00C3077E" w:rsidP="00862E7C">
      <w:pPr>
        <w:spacing w:line="240" w:lineRule="auto"/>
        <w:ind w:left="-810" w:right="-720"/>
        <w:contextualSpacing/>
        <w:rPr>
          <w:rFonts w:ascii="Arial" w:hAnsi="Arial" w:cs="Arial"/>
          <w:color w:val="000000" w:themeColor="text1"/>
          <w:sz w:val="20"/>
        </w:rPr>
      </w:pPr>
    </w:p>
    <w:p w14:paraId="65909192" w14:textId="762D6C98" w:rsidR="00C3077E" w:rsidRDefault="00C3077E" w:rsidP="00862E7C">
      <w:pPr>
        <w:spacing w:line="240" w:lineRule="auto"/>
        <w:ind w:left="-810" w:right="-720"/>
        <w:contextualSpacing/>
        <w:rPr>
          <w:rFonts w:ascii="Arial" w:hAnsi="Arial" w:cs="Arial"/>
          <w:color w:val="000000" w:themeColor="text1"/>
          <w:sz w:val="20"/>
        </w:rPr>
      </w:pPr>
    </w:p>
    <w:p w14:paraId="47AC0C43" w14:textId="77777777" w:rsidR="00C3077E" w:rsidRDefault="00C3077E" w:rsidP="00862E7C">
      <w:pPr>
        <w:spacing w:line="240" w:lineRule="auto"/>
        <w:ind w:left="-810" w:right="-720"/>
        <w:contextualSpacing/>
        <w:rPr>
          <w:rFonts w:ascii="Arial" w:hAnsi="Arial" w:cs="Arial"/>
          <w:color w:val="000000" w:themeColor="text1"/>
          <w:sz w:val="20"/>
        </w:rPr>
      </w:pPr>
    </w:p>
    <w:p w14:paraId="46E38F4C" w14:textId="77777777" w:rsidR="00C3077E" w:rsidRDefault="00C3077E" w:rsidP="00862E7C">
      <w:pPr>
        <w:spacing w:line="240" w:lineRule="auto"/>
        <w:ind w:left="-810" w:right="-720"/>
        <w:contextualSpacing/>
        <w:rPr>
          <w:rFonts w:ascii="Arial" w:hAnsi="Arial" w:cs="Arial"/>
          <w:color w:val="000000" w:themeColor="text1"/>
          <w:sz w:val="20"/>
        </w:rPr>
      </w:pPr>
    </w:p>
    <w:p w14:paraId="63BA5A28" w14:textId="77777777" w:rsidR="00C3077E" w:rsidRDefault="00C3077E" w:rsidP="00862E7C">
      <w:pPr>
        <w:spacing w:line="240" w:lineRule="auto"/>
        <w:ind w:left="-810" w:right="-720"/>
        <w:contextualSpacing/>
        <w:rPr>
          <w:rFonts w:ascii="Arial" w:hAnsi="Arial" w:cs="Arial"/>
          <w:color w:val="000000" w:themeColor="text1"/>
          <w:sz w:val="20"/>
        </w:rPr>
      </w:pPr>
    </w:p>
    <w:p w14:paraId="499478D5" w14:textId="77777777" w:rsidR="00C3077E" w:rsidRDefault="00C3077E" w:rsidP="00862E7C">
      <w:pPr>
        <w:spacing w:line="240" w:lineRule="auto"/>
        <w:ind w:left="-810" w:right="-720"/>
        <w:contextualSpacing/>
        <w:rPr>
          <w:rFonts w:ascii="Arial" w:hAnsi="Arial" w:cs="Arial"/>
          <w:color w:val="000000" w:themeColor="text1"/>
          <w:sz w:val="20"/>
        </w:rPr>
      </w:pPr>
    </w:p>
    <w:p w14:paraId="3CD8AB1B" w14:textId="076DE452" w:rsidR="00C3077E" w:rsidRDefault="00C3077E" w:rsidP="00C3077E">
      <w:pPr>
        <w:pStyle w:val="ListParagraph"/>
        <w:numPr>
          <w:ilvl w:val="0"/>
          <w:numId w:val="19"/>
        </w:numPr>
        <w:spacing w:after="240"/>
        <w:ind w:left="-446" w:right="-576"/>
        <w:rPr>
          <w:rFonts w:ascii="Arial" w:hAnsi="Arial" w:cs="Arial"/>
          <w:color w:val="000000" w:themeColor="text1"/>
          <w:sz w:val="20"/>
          <w:szCs w:val="20"/>
          <w:u w:val="single"/>
        </w:rPr>
      </w:pPr>
      <w:r>
        <w:rPr>
          <w:rFonts w:ascii="Arial" w:hAnsi="Arial" w:cs="Arial"/>
          <w:color w:val="000000" w:themeColor="text1"/>
          <w:sz w:val="20"/>
          <w:szCs w:val="20"/>
          <w:u w:val="single"/>
        </w:rPr>
        <w:t>Develop and document a methodology and criteria for how your organization will identify, prioritize, and update energy performance improvement opportunities</w:t>
      </w:r>
      <w:r w:rsidR="005B0364">
        <w:rPr>
          <w:rFonts w:ascii="Arial" w:hAnsi="Arial" w:cs="Arial"/>
          <w:color w:val="000000" w:themeColor="text1"/>
          <w:sz w:val="20"/>
          <w:szCs w:val="20"/>
          <w:u w:val="single"/>
        </w:rPr>
        <w:t>.</w:t>
      </w:r>
    </w:p>
    <w:p w14:paraId="4E105A22" w14:textId="77777777" w:rsidR="00C615C3" w:rsidRDefault="00C615C3" w:rsidP="00C615C3">
      <w:pPr>
        <w:spacing w:line="240" w:lineRule="auto"/>
        <w:ind w:left="-806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color w:val="000000" w:themeColor="text1"/>
          <w:sz w:val="20"/>
        </w:rPr>
        <w:instrText xml:space="preserve"> FORMCHECKBOX </w:instrText>
      </w:r>
      <w:r w:rsidR="00F50958">
        <w:rPr>
          <w:rFonts w:ascii="Arial" w:hAnsi="Arial" w:cs="Arial"/>
          <w:color w:val="000000" w:themeColor="text1"/>
          <w:sz w:val="20"/>
        </w:rPr>
      </w:r>
      <w:r w:rsidR="00F50958">
        <w:rPr>
          <w:rFonts w:ascii="Arial" w:hAnsi="Arial" w:cs="Arial"/>
          <w:color w:val="000000" w:themeColor="text1"/>
          <w:sz w:val="20"/>
        </w:rPr>
        <w:fldChar w:fldCharType="separate"/>
      </w:r>
      <w:r>
        <w:rPr>
          <w:rFonts w:ascii="Arial" w:hAnsi="Arial" w:cs="Arial"/>
          <w:color w:val="000000" w:themeColor="text1"/>
          <w:sz w:val="20"/>
        </w:rPr>
        <w:fldChar w:fldCharType="end"/>
      </w:r>
      <w:r>
        <w:rPr>
          <w:rFonts w:ascii="Arial" w:hAnsi="Arial" w:cs="Arial"/>
          <w:color w:val="000000" w:themeColor="text1"/>
          <w:sz w:val="20"/>
        </w:rPr>
        <w:t xml:space="preserve"> We have developed a prioritization method that is both systematic and continual, and have detailed below:</w:t>
      </w:r>
    </w:p>
    <w:tbl>
      <w:tblPr>
        <w:tblStyle w:val="TableGrid"/>
        <w:tblW w:w="0" w:type="auto"/>
        <w:tblInd w:w="-815" w:type="dxa"/>
        <w:tblLayout w:type="fixed"/>
        <w:tblLook w:val="04A0" w:firstRow="1" w:lastRow="0" w:firstColumn="1" w:lastColumn="0" w:noHBand="0" w:noVBand="1"/>
      </w:tblPr>
      <w:tblGrid>
        <w:gridCol w:w="10890"/>
      </w:tblGrid>
      <w:tr w:rsidR="00C615C3" w14:paraId="2051A082" w14:textId="77777777" w:rsidTr="00AE1D4D">
        <w:trPr>
          <w:trHeight w:val="1376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-760060592"/>
            <w:placeholder>
              <w:docPart w:val="09E2F37A8691A2479EC24AFEB7A9ECB6"/>
            </w:placeholder>
            <w:showingPlcHdr/>
          </w:sdtPr>
          <w:sdtEndPr/>
          <w:sdtContent>
            <w:tc>
              <w:tcPr>
                <w:tcW w:w="10890" w:type="dxa"/>
              </w:tcPr>
              <w:p w14:paraId="645EB4F9" w14:textId="77777777" w:rsidR="00C615C3" w:rsidRDefault="00C615C3" w:rsidP="00AE1D4D">
                <w:pPr>
                  <w:spacing w:before="50" w:after="50" w:line="240" w:lineRule="auto"/>
                  <w:ind w:right="74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76874BDA" w14:textId="77777777" w:rsidR="00C615C3" w:rsidRPr="00C615C3" w:rsidRDefault="00C615C3" w:rsidP="00C615C3">
      <w:pPr>
        <w:spacing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3F75E5FA" w14:textId="77777777" w:rsidR="00C615C3" w:rsidRPr="00C615C3" w:rsidRDefault="00C615C3" w:rsidP="00C615C3">
      <w:pPr>
        <w:spacing w:line="240" w:lineRule="auto"/>
        <w:ind w:left="-806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 w:rsidRPr="00C615C3">
        <w:rPr>
          <w:rFonts w:ascii="Arial" w:hAnsi="Arial" w:cs="Arial"/>
          <w:color w:val="212529"/>
          <w:sz w:val="20"/>
          <w:szCs w:val="20"/>
          <w:shd w:val="clear" w:color="auto" w:fill="FFFFFF"/>
        </w:rPr>
        <w:t>The following have been considered in our criteria selection process:</w:t>
      </w:r>
    </w:p>
    <w:p w14:paraId="2904845C" w14:textId="77777777" w:rsidR="00C615C3" w:rsidRPr="00C615C3" w:rsidRDefault="00C615C3" w:rsidP="00C615C3">
      <w:pPr>
        <w:spacing w:line="240" w:lineRule="auto"/>
        <w:ind w:left="-806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 w:rsidRPr="00C615C3">
        <w:rPr>
          <w:rFonts w:ascii="Arial" w:hAnsi="Arial" w:cs="Arial"/>
          <w:color w:val="000000" w:themeColor="text1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615C3">
        <w:rPr>
          <w:rFonts w:ascii="Arial" w:hAnsi="Arial" w:cs="Arial"/>
          <w:color w:val="000000" w:themeColor="text1"/>
          <w:sz w:val="20"/>
          <w:szCs w:val="20"/>
        </w:rPr>
        <w:instrText xml:space="preserve"> FORMCHECKBOX </w:instrText>
      </w:r>
      <w:r w:rsidR="00F50958">
        <w:rPr>
          <w:rFonts w:ascii="Arial" w:hAnsi="Arial" w:cs="Arial"/>
          <w:color w:val="000000" w:themeColor="text1"/>
          <w:sz w:val="20"/>
          <w:szCs w:val="20"/>
        </w:rPr>
      </w:r>
      <w:r w:rsidR="00F50958">
        <w:rPr>
          <w:rFonts w:ascii="Arial" w:hAnsi="Arial" w:cs="Arial"/>
          <w:color w:val="000000" w:themeColor="text1"/>
          <w:sz w:val="20"/>
          <w:szCs w:val="20"/>
        </w:rPr>
        <w:fldChar w:fldCharType="separate"/>
      </w:r>
      <w:r w:rsidRPr="00C615C3">
        <w:rPr>
          <w:rFonts w:ascii="Arial" w:hAnsi="Arial" w:cs="Arial"/>
          <w:color w:val="000000" w:themeColor="text1"/>
          <w:sz w:val="20"/>
          <w:szCs w:val="20"/>
        </w:rPr>
        <w:fldChar w:fldCharType="end"/>
      </w:r>
      <w:r w:rsidRPr="00C615C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C615C3">
        <w:rPr>
          <w:rFonts w:ascii="Arial" w:eastAsia="Times New Roman" w:hAnsi="Arial" w:cs="Arial"/>
          <w:color w:val="212529"/>
          <w:sz w:val="20"/>
          <w:szCs w:val="20"/>
        </w:rPr>
        <w:t>The energy objectives and targets that have been established</w:t>
      </w:r>
    </w:p>
    <w:p w14:paraId="2D567D69" w14:textId="77777777" w:rsidR="00C615C3" w:rsidRPr="00C615C3" w:rsidRDefault="00C615C3" w:rsidP="00C615C3">
      <w:pPr>
        <w:spacing w:line="240" w:lineRule="auto"/>
        <w:ind w:left="-806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 w:rsidRPr="00C615C3">
        <w:rPr>
          <w:rFonts w:ascii="Arial" w:hAnsi="Arial" w:cs="Arial"/>
          <w:color w:val="000000" w:themeColor="text1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615C3">
        <w:rPr>
          <w:rFonts w:ascii="Arial" w:hAnsi="Arial" w:cs="Arial"/>
          <w:color w:val="000000" w:themeColor="text1"/>
          <w:sz w:val="20"/>
          <w:szCs w:val="20"/>
        </w:rPr>
        <w:instrText xml:space="preserve"> FORMCHECKBOX </w:instrText>
      </w:r>
      <w:r w:rsidR="00F50958">
        <w:rPr>
          <w:rFonts w:ascii="Arial" w:hAnsi="Arial" w:cs="Arial"/>
          <w:color w:val="000000" w:themeColor="text1"/>
          <w:sz w:val="20"/>
          <w:szCs w:val="20"/>
        </w:rPr>
      </w:r>
      <w:r w:rsidR="00F50958">
        <w:rPr>
          <w:rFonts w:ascii="Arial" w:hAnsi="Arial" w:cs="Arial"/>
          <w:color w:val="000000" w:themeColor="text1"/>
          <w:sz w:val="20"/>
          <w:szCs w:val="20"/>
        </w:rPr>
        <w:fldChar w:fldCharType="separate"/>
      </w:r>
      <w:r w:rsidRPr="00C615C3">
        <w:rPr>
          <w:rFonts w:ascii="Arial" w:hAnsi="Arial" w:cs="Arial"/>
          <w:color w:val="000000" w:themeColor="text1"/>
          <w:sz w:val="20"/>
          <w:szCs w:val="20"/>
        </w:rPr>
        <w:fldChar w:fldCharType="end"/>
      </w:r>
      <w:r w:rsidRPr="00C615C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C615C3">
        <w:rPr>
          <w:rFonts w:ascii="Arial" w:eastAsia="Times New Roman" w:hAnsi="Arial" w:cs="Arial"/>
          <w:color w:val="212529"/>
          <w:sz w:val="20"/>
          <w:szCs w:val="20"/>
        </w:rPr>
        <w:t>The estimated energy savings associated with Improvement Opportunities</w:t>
      </w:r>
    </w:p>
    <w:p w14:paraId="6A1603A0" w14:textId="77777777" w:rsidR="00C615C3" w:rsidRPr="00C615C3" w:rsidRDefault="00C615C3" w:rsidP="00C615C3">
      <w:pPr>
        <w:spacing w:line="240" w:lineRule="auto"/>
        <w:ind w:left="-806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 w:rsidRPr="00C615C3">
        <w:rPr>
          <w:rFonts w:ascii="Arial" w:hAnsi="Arial" w:cs="Arial"/>
          <w:color w:val="000000" w:themeColor="text1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615C3">
        <w:rPr>
          <w:rFonts w:ascii="Arial" w:hAnsi="Arial" w:cs="Arial"/>
          <w:color w:val="000000" w:themeColor="text1"/>
          <w:sz w:val="20"/>
          <w:szCs w:val="20"/>
        </w:rPr>
        <w:instrText xml:space="preserve"> FORMCHECKBOX </w:instrText>
      </w:r>
      <w:r w:rsidR="00F50958">
        <w:rPr>
          <w:rFonts w:ascii="Arial" w:hAnsi="Arial" w:cs="Arial"/>
          <w:color w:val="000000" w:themeColor="text1"/>
          <w:sz w:val="20"/>
          <w:szCs w:val="20"/>
        </w:rPr>
      </w:r>
      <w:r w:rsidR="00F50958">
        <w:rPr>
          <w:rFonts w:ascii="Arial" w:hAnsi="Arial" w:cs="Arial"/>
          <w:color w:val="000000" w:themeColor="text1"/>
          <w:sz w:val="20"/>
          <w:szCs w:val="20"/>
        </w:rPr>
        <w:fldChar w:fldCharType="separate"/>
      </w:r>
      <w:r w:rsidRPr="00C615C3">
        <w:rPr>
          <w:rFonts w:ascii="Arial" w:hAnsi="Arial" w:cs="Arial"/>
          <w:color w:val="000000" w:themeColor="text1"/>
          <w:sz w:val="20"/>
          <w:szCs w:val="20"/>
        </w:rPr>
        <w:fldChar w:fldCharType="end"/>
      </w:r>
      <w:r w:rsidRPr="00C615C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C615C3">
        <w:rPr>
          <w:rFonts w:ascii="Arial" w:eastAsia="Times New Roman" w:hAnsi="Arial" w:cs="Arial"/>
          <w:color w:val="212529"/>
          <w:sz w:val="20"/>
          <w:szCs w:val="20"/>
        </w:rPr>
        <w:t>Organizational constraints</w:t>
      </w:r>
    </w:p>
    <w:p w14:paraId="69961333" w14:textId="77777777" w:rsidR="00C615C3" w:rsidRPr="00C615C3" w:rsidRDefault="00C615C3" w:rsidP="00C615C3">
      <w:pPr>
        <w:spacing w:line="240" w:lineRule="auto"/>
        <w:ind w:left="-806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 w:rsidRPr="00C615C3">
        <w:rPr>
          <w:rFonts w:ascii="Arial" w:hAnsi="Arial" w:cs="Arial"/>
          <w:color w:val="000000" w:themeColor="text1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615C3">
        <w:rPr>
          <w:rFonts w:ascii="Arial" w:hAnsi="Arial" w:cs="Arial"/>
          <w:color w:val="000000" w:themeColor="text1"/>
          <w:sz w:val="20"/>
          <w:szCs w:val="20"/>
        </w:rPr>
        <w:instrText xml:space="preserve"> FORMCHECKBOX </w:instrText>
      </w:r>
      <w:r w:rsidR="00F50958">
        <w:rPr>
          <w:rFonts w:ascii="Arial" w:hAnsi="Arial" w:cs="Arial"/>
          <w:color w:val="000000" w:themeColor="text1"/>
          <w:sz w:val="20"/>
          <w:szCs w:val="20"/>
        </w:rPr>
      </w:r>
      <w:r w:rsidR="00F50958">
        <w:rPr>
          <w:rFonts w:ascii="Arial" w:hAnsi="Arial" w:cs="Arial"/>
          <w:color w:val="000000" w:themeColor="text1"/>
          <w:sz w:val="20"/>
          <w:szCs w:val="20"/>
        </w:rPr>
        <w:fldChar w:fldCharType="separate"/>
      </w:r>
      <w:r w:rsidRPr="00C615C3">
        <w:rPr>
          <w:rFonts w:ascii="Arial" w:hAnsi="Arial" w:cs="Arial"/>
          <w:color w:val="000000" w:themeColor="text1"/>
          <w:sz w:val="20"/>
          <w:szCs w:val="20"/>
        </w:rPr>
        <w:fldChar w:fldCharType="end"/>
      </w:r>
      <w:r w:rsidRPr="00C615C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C615C3">
        <w:rPr>
          <w:rFonts w:ascii="Arial" w:eastAsia="Times New Roman" w:hAnsi="Arial" w:cs="Arial"/>
          <w:color w:val="212529"/>
          <w:sz w:val="20"/>
          <w:szCs w:val="20"/>
        </w:rPr>
        <w:t xml:space="preserve">Applicable capital justification or other criteria required for project approval by organization </w:t>
      </w:r>
    </w:p>
    <w:p w14:paraId="5C00A6E4" w14:textId="77777777" w:rsidR="00287338" w:rsidRPr="004719A1" w:rsidRDefault="00287338" w:rsidP="004719A1">
      <w:pPr>
        <w:spacing w:after="240"/>
        <w:ind w:right="-576"/>
        <w:rPr>
          <w:rFonts w:ascii="Arial" w:hAnsi="Arial" w:cs="Arial"/>
          <w:color w:val="000000" w:themeColor="text1"/>
          <w:sz w:val="20"/>
          <w:szCs w:val="20"/>
          <w:u w:val="single"/>
        </w:rPr>
      </w:pPr>
    </w:p>
    <w:p w14:paraId="065AE8C9" w14:textId="6AD8ED97" w:rsidR="00287338" w:rsidRPr="00287338" w:rsidRDefault="00287338" w:rsidP="00287338">
      <w:pPr>
        <w:pStyle w:val="ListParagraph"/>
        <w:numPr>
          <w:ilvl w:val="0"/>
          <w:numId w:val="19"/>
        </w:numPr>
        <w:spacing w:after="240"/>
        <w:ind w:left="-446" w:right="-576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287338">
        <w:rPr>
          <w:rFonts w:ascii="Arial" w:hAnsi="Arial" w:cs="Arial"/>
          <w:color w:val="000000" w:themeColor="text1"/>
          <w:sz w:val="20"/>
          <w:szCs w:val="20"/>
          <w:u w:val="single"/>
        </w:rPr>
        <w:t>Apply the methodology and criteria you developed to identify, prioritize, and update energy performance improvement opportunities.</w:t>
      </w:r>
    </w:p>
    <w:p w14:paraId="3D3DC20C" w14:textId="60B95581" w:rsidR="00287338" w:rsidRPr="004719A1" w:rsidRDefault="004719A1" w:rsidP="004719A1">
      <w:pPr>
        <w:spacing w:line="240" w:lineRule="auto"/>
        <w:ind w:left="-806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 w:rsidRPr="00C615C3">
        <w:rPr>
          <w:rFonts w:ascii="Arial" w:hAnsi="Arial" w:cs="Arial"/>
          <w:color w:val="000000" w:themeColor="text1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615C3">
        <w:rPr>
          <w:rFonts w:ascii="Arial" w:hAnsi="Arial" w:cs="Arial"/>
          <w:color w:val="000000" w:themeColor="text1"/>
          <w:sz w:val="20"/>
          <w:szCs w:val="20"/>
        </w:rPr>
        <w:instrText xml:space="preserve"> FORMCHECKBOX </w:instrText>
      </w:r>
      <w:r w:rsidR="00F50958">
        <w:rPr>
          <w:rFonts w:ascii="Arial" w:hAnsi="Arial" w:cs="Arial"/>
          <w:color w:val="000000" w:themeColor="text1"/>
          <w:sz w:val="20"/>
          <w:szCs w:val="20"/>
        </w:rPr>
      </w:r>
      <w:r w:rsidR="00F50958">
        <w:rPr>
          <w:rFonts w:ascii="Arial" w:hAnsi="Arial" w:cs="Arial"/>
          <w:color w:val="000000" w:themeColor="text1"/>
          <w:sz w:val="20"/>
          <w:szCs w:val="20"/>
        </w:rPr>
        <w:fldChar w:fldCharType="separate"/>
      </w:r>
      <w:r w:rsidRPr="00C615C3">
        <w:rPr>
          <w:rFonts w:ascii="Arial" w:hAnsi="Arial" w:cs="Arial"/>
          <w:color w:val="000000" w:themeColor="text1"/>
          <w:sz w:val="20"/>
          <w:szCs w:val="20"/>
        </w:rPr>
        <w:fldChar w:fldCharType="end"/>
      </w:r>
      <w:r w:rsidRPr="00C615C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212529"/>
          <w:sz w:val="20"/>
          <w:szCs w:val="20"/>
        </w:rPr>
        <w:t>We have used a 50001 Ready Improvement Opportunities Register (or other document)</w:t>
      </w:r>
      <w:r w:rsidR="0069642E" w:rsidRPr="0069642E">
        <w:rPr>
          <w:rFonts w:ascii="Arial" w:eastAsia="Times New Roman" w:hAnsi="Arial" w:cs="Arial"/>
          <w:color w:val="212529"/>
          <w:sz w:val="20"/>
          <w:szCs w:val="20"/>
        </w:rPr>
        <w:t xml:space="preserve"> </w:t>
      </w:r>
      <w:r w:rsidR="0069642E">
        <w:rPr>
          <w:rFonts w:ascii="Arial" w:eastAsia="Times New Roman" w:hAnsi="Arial" w:cs="Arial"/>
          <w:color w:val="212529"/>
          <w:sz w:val="20"/>
          <w:szCs w:val="20"/>
        </w:rPr>
        <w:t>to identify</w:t>
      </w:r>
      <w:r>
        <w:rPr>
          <w:rFonts w:ascii="Arial" w:eastAsia="Times New Roman" w:hAnsi="Arial" w:cs="Arial"/>
          <w:color w:val="212529"/>
          <w:sz w:val="20"/>
          <w:szCs w:val="20"/>
        </w:rPr>
        <w:t>, prioritize, and update energy performance improvement opportunities.</w:t>
      </w:r>
    </w:p>
    <w:p w14:paraId="07439BE5" w14:textId="77777777" w:rsidR="00287338" w:rsidRDefault="00287338" w:rsidP="00287338">
      <w:pPr>
        <w:pStyle w:val="ListParagraph"/>
        <w:spacing w:after="240"/>
        <w:ind w:left="-446" w:right="-576"/>
        <w:rPr>
          <w:rFonts w:ascii="Arial" w:hAnsi="Arial" w:cs="Arial"/>
          <w:color w:val="000000" w:themeColor="text1"/>
          <w:sz w:val="20"/>
          <w:szCs w:val="20"/>
          <w:u w:val="single"/>
        </w:rPr>
      </w:pPr>
    </w:p>
    <w:p w14:paraId="68A1285B" w14:textId="6C4BB365" w:rsidR="00287338" w:rsidRPr="00287338" w:rsidRDefault="00287338" w:rsidP="00287338">
      <w:pPr>
        <w:pStyle w:val="ListParagraph"/>
        <w:numPr>
          <w:ilvl w:val="0"/>
          <w:numId w:val="19"/>
        </w:numPr>
        <w:spacing w:after="240"/>
        <w:ind w:left="-446" w:right="-576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287338">
        <w:rPr>
          <w:rFonts w:ascii="Arial" w:hAnsi="Arial" w:cs="Arial"/>
          <w:color w:val="000000" w:themeColor="text1"/>
          <w:sz w:val="20"/>
          <w:szCs w:val="20"/>
          <w:u w:val="single"/>
        </w:rPr>
        <w:t>Update the list of prioritized improvement opportunities at specific intervals and when major changes in facilities, equipment, systems or energy-using processes take place</w:t>
      </w:r>
      <w:r w:rsidR="005B0364">
        <w:rPr>
          <w:rFonts w:ascii="Arial" w:hAnsi="Arial" w:cs="Arial"/>
          <w:color w:val="000000" w:themeColor="text1"/>
          <w:sz w:val="20"/>
          <w:szCs w:val="20"/>
          <w:u w:val="single"/>
        </w:rPr>
        <w:t>.</w:t>
      </w:r>
    </w:p>
    <w:p w14:paraId="1F1362E9" w14:textId="470BBEA7" w:rsidR="00EC7211" w:rsidRPr="004719A1" w:rsidRDefault="004719A1" w:rsidP="004719A1">
      <w:pPr>
        <w:spacing w:line="240" w:lineRule="auto"/>
        <w:ind w:left="-806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 w:rsidRPr="00C615C3">
        <w:rPr>
          <w:rFonts w:ascii="Arial" w:hAnsi="Arial" w:cs="Arial"/>
          <w:color w:val="000000" w:themeColor="text1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615C3">
        <w:rPr>
          <w:rFonts w:ascii="Arial" w:hAnsi="Arial" w:cs="Arial"/>
          <w:color w:val="000000" w:themeColor="text1"/>
          <w:sz w:val="20"/>
          <w:szCs w:val="20"/>
        </w:rPr>
        <w:instrText xml:space="preserve"> FORMCHECKBOX </w:instrText>
      </w:r>
      <w:r w:rsidR="00F50958">
        <w:rPr>
          <w:rFonts w:ascii="Arial" w:hAnsi="Arial" w:cs="Arial"/>
          <w:color w:val="000000" w:themeColor="text1"/>
          <w:sz w:val="20"/>
          <w:szCs w:val="20"/>
        </w:rPr>
      </w:r>
      <w:r w:rsidR="00F50958">
        <w:rPr>
          <w:rFonts w:ascii="Arial" w:hAnsi="Arial" w:cs="Arial"/>
          <w:color w:val="000000" w:themeColor="text1"/>
          <w:sz w:val="20"/>
          <w:szCs w:val="20"/>
        </w:rPr>
        <w:fldChar w:fldCharType="separate"/>
      </w:r>
      <w:r w:rsidRPr="00C615C3">
        <w:rPr>
          <w:rFonts w:ascii="Arial" w:hAnsi="Arial" w:cs="Arial"/>
          <w:color w:val="000000" w:themeColor="text1"/>
          <w:sz w:val="20"/>
          <w:szCs w:val="20"/>
        </w:rPr>
        <w:fldChar w:fldCharType="end"/>
      </w:r>
      <w:r w:rsidRPr="00C615C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212529"/>
          <w:sz w:val="20"/>
          <w:szCs w:val="20"/>
        </w:rPr>
        <w:t>We update the 50001 Ready Improvement Opportunities Register (or other document) to identify, prioritize, and update energy performance improvement opportunities when major changes in facilities, equipment, systems or energy-using processes take place.</w:t>
      </w:r>
      <w:r w:rsidR="00EC7211">
        <w:rPr>
          <w:rFonts w:ascii="Arial" w:hAnsi="Arial" w:cs="Arial"/>
          <w:color w:val="000000" w:themeColor="text1"/>
          <w:sz w:val="20"/>
          <w:u w:val="single"/>
        </w:rPr>
        <w:br w:type="page"/>
      </w:r>
    </w:p>
    <w:p w14:paraId="02D87268" w14:textId="77777777" w:rsidR="00EC7211" w:rsidRPr="00D04E51" w:rsidRDefault="00EC7211" w:rsidP="00EC7211">
      <w:pPr>
        <w:pStyle w:val="Title"/>
        <w:rPr>
          <w:rFonts w:ascii="Arial" w:hAnsi="Arial" w:cs="Arial"/>
          <w:b w:val="0"/>
          <w:bCs/>
          <w:szCs w:val="36"/>
        </w:rPr>
      </w:pPr>
      <w:r w:rsidRPr="00D04E51">
        <w:rPr>
          <w:rFonts w:ascii="Arial" w:hAnsi="Arial" w:cs="Arial"/>
          <w:b w:val="0"/>
          <w:bCs/>
          <w:szCs w:val="36"/>
        </w:rPr>
        <w:lastRenderedPageBreak/>
        <w:t>Checklist of Other Methods to Identify Energy Opportunities</w:t>
      </w:r>
    </w:p>
    <w:p w14:paraId="44A9A159" w14:textId="77777777" w:rsidR="00EC7211" w:rsidRPr="00FD4743" w:rsidRDefault="00EC7211" w:rsidP="00EC7211"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TableGrid"/>
        <w:tblW w:w="10382" w:type="dxa"/>
        <w:jc w:val="center"/>
        <w:tblLayout w:type="fixed"/>
        <w:tblLook w:val="04A0" w:firstRow="1" w:lastRow="0" w:firstColumn="1" w:lastColumn="0" w:noHBand="0" w:noVBand="1"/>
      </w:tblPr>
      <w:tblGrid>
        <w:gridCol w:w="1566"/>
        <w:gridCol w:w="2372"/>
        <w:gridCol w:w="2525"/>
        <w:gridCol w:w="1250"/>
        <w:gridCol w:w="1226"/>
        <w:gridCol w:w="1443"/>
      </w:tblGrid>
      <w:tr w:rsidR="00EC7211" w:rsidRPr="00AE1D4D" w14:paraId="1CEB40D5" w14:textId="77777777" w:rsidTr="00AE1D4D">
        <w:trPr>
          <w:cantSplit/>
          <w:trHeight w:val="530"/>
          <w:tblHeader/>
          <w:jc w:val="center"/>
        </w:trPr>
        <w:tc>
          <w:tcPr>
            <w:tcW w:w="10382" w:type="dxa"/>
            <w:gridSpan w:val="6"/>
            <w:shd w:val="clear" w:color="auto" w:fill="F2F2F2" w:themeFill="background1" w:themeFillShade="F2"/>
          </w:tcPr>
          <w:p w14:paraId="3A9FBB8F" w14:textId="41122D13" w:rsidR="00EC7211" w:rsidRPr="00AE1D4D" w:rsidRDefault="00EC7211" w:rsidP="00714658">
            <w:pPr>
              <w:rPr>
                <w:rFonts w:ascii="Arial" w:hAnsi="Arial" w:cs="Arial"/>
                <w:sz w:val="20"/>
                <w:szCs w:val="20"/>
              </w:rPr>
            </w:pPr>
            <w:r w:rsidRPr="00AE1D4D">
              <w:rPr>
                <w:rFonts w:ascii="Arial" w:hAnsi="Arial" w:cs="Arial"/>
                <w:sz w:val="20"/>
                <w:szCs w:val="20"/>
              </w:rPr>
              <w:t>Purpose:</w:t>
            </w:r>
            <w:r w:rsidR="005B0364" w:rsidRPr="00AE1D4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AE1D4D">
              <w:rPr>
                <w:rFonts w:ascii="Arial" w:hAnsi="Arial" w:cs="Arial"/>
                <w:bCs/>
                <w:sz w:val="20"/>
                <w:szCs w:val="20"/>
              </w:rPr>
              <w:t>Provide a listing of methods (other than assessments) for identifying energy opportunities, with a checklist feature for recording the methods used by the organization</w:t>
            </w:r>
          </w:p>
        </w:tc>
      </w:tr>
      <w:tr w:rsidR="00EC7211" w:rsidRPr="00AE1D4D" w14:paraId="570CF285" w14:textId="77777777" w:rsidTr="00AE1D4D">
        <w:trPr>
          <w:cantSplit/>
          <w:trHeight w:val="1061"/>
          <w:tblHeader/>
          <w:jc w:val="center"/>
        </w:trPr>
        <w:tc>
          <w:tcPr>
            <w:tcW w:w="1566" w:type="dxa"/>
            <w:shd w:val="clear" w:color="auto" w:fill="F2F2F2" w:themeFill="background1" w:themeFillShade="F2"/>
          </w:tcPr>
          <w:p w14:paraId="0822E3BB" w14:textId="77777777" w:rsidR="00EC7211" w:rsidRPr="00AE1D4D" w:rsidRDefault="00EC7211" w:rsidP="007146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1D4D">
              <w:rPr>
                <w:rFonts w:ascii="Arial" w:hAnsi="Arial" w:cs="Arial"/>
                <w:b/>
                <w:sz w:val="20"/>
                <w:szCs w:val="20"/>
              </w:rPr>
              <w:t>METHOD</w:t>
            </w:r>
          </w:p>
        </w:tc>
        <w:tc>
          <w:tcPr>
            <w:tcW w:w="2372" w:type="dxa"/>
            <w:shd w:val="clear" w:color="auto" w:fill="F2F2F2" w:themeFill="background1" w:themeFillShade="F2"/>
          </w:tcPr>
          <w:p w14:paraId="3D8720D3" w14:textId="77777777" w:rsidR="00EC7211" w:rsidRPr="00AE1D4D" w:rsidRDefault="00EC7211" w:rsidP="007146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1D4D">
              <w:rPr>
                <w:rFonts w:ascii="Arial" w:hAnsi="Arial" w:cs="Arial"/>
                <w:b/>
                <w:sz w:val="20"/>
                <w:szCs w:val="20"/>
              </w:rPr>
              <w:t>CONTACT</w:t>
            </w:r>
          </w:p>
        </w:tc>
        <w:tc>
          <w:tcPr>
            <w:tcW w:w="2525" w:type="dxa"/>
            <w:shd w:val="clear" w:color="auto" w:fill="F2F2F2" w:themeFill="background1" w:themeFillShade="F2"/>
          </w:tcPr>
          <w:p w14:paraId="040318B8" w14:textId="77777777" w:rsidR="00EC7211" w:rsidRPr="00AE1D4D" w:rsidRDefault="00EC7211" w:rsidP="007146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1D4D">
              <w:rPr>
                <w:rFonts w:ascii="Arial" w:hAnsi="Arial" w:cs="Arial"/>
                <w:b/>
                <w:sz w:val="20"/>
                <w:szCs w:val="20"/>
              </w:rPr>
              <w:t>EXPECTED OUTCOMES FROM APPYLING THE METHOD</w:t>
            </w:r>
          </w:p>
        </w:tc>
        <w:tc>
          <w:tcPr>
            <w:tcW w:w="1250" w:type="dxa"/>
            <w:shd w:val="clear" w:color="auto" w:fill="F2F2F2" w:themeFill="background1" w:themeFillShade="F2"/>
          </w:tcPr>
          <w:p w14:paraId="4C2D0B7A" w14:textId="6D122E7A" w:rsidR="00EC7211" w:rsidRPr="00AE1D4D" w:rsidRDefault="00EC7211" w:rsidP="007146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1D4D">
              <w:rPr>
                <w:rFonts w:ascii="Arial" w:hAnsi="Arial" w:cs="Arial"/>
                <w:b/>
                <w:sz w:val="20"/>
                <w:szCs w:val="20"/>
              </w:rPr>
              <w:t>WAS THIS</w:t>
            </w:r>
            <w:r w:rsidR="00933103" w:rsidRPr="00AE1D4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E1D4D">
              <w:rPr>
                <w:rFonts w:ascii="Arial" w:hAnsi="Arial" w:cs="Arial"/>
                <w:b/>
                <w:sz w:val="20"/>
                <w:szCs w:val="20"/>
              </w:rPr>
              <w:t>METHOD USED?</w:t>
            </w:r>
            <w:r w:rsidR="00AE1D4D">
              <w:rPr>
                <w:rFonts w:ascii="Arial" w:hAnsi="Arial" w:cs="Arial"/>
                <w:b/>
                <w:sz w:val="20"/>
                <w:szCs w:val="20"/>
              </w:rPr>
              <w:t xml:space="preserve"> (y/n)</w:t>
            </w:r>
          </w:p>
        </w:tc>
        <w:tc>
          <w:tcPr>
            <w:tcW w:w="1226" w:type="dxa"/>
            <w:shd w:val="clear" w:color="auto" w:fill="F2F2F2" w:themeFill="background1" w:themeFillShade="F2"/>
          </w:tcPr>
          <w:p w14:paraId="771E16AB" w14:textId="77777777" w:rsidR="00EC7211" w:rsidRPr="00AE1D4D" w:rsidRDefault="00EC7211" w:rsidP="007146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1D4D">
              <w:rPr>
                <w:rFonts w:ascii="Arial" w:hAnsi="Arial" w:cs="Arial"/>
                <w:b/>
                <w:sz w:val="20"/>
                <w:szCs w:val="20"/>
              </w:rPr>
              <w:t>WHEN WAS IT USED? (date)</w:t>
            </w:r>
          </w:p>
        </w:tc>
        <w:tc>
          <w:tcPr>
            <w:tcW w:w="1443" w:type="dxa"/>
            <w:shd w:val="clear" w:color="auto" w:fill="F2F2F2" w:themeFill="background1" w:themeFillShade="F2"/>
          </w:tcPr>
          <w:p w14:paraId="585885AC" w14:textId="77777777" w:rsidR="00EC7211" w:rsidRPr="00AE1D4D" w:rsidRDefault="00EC7211" w:rsidP="007146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1D4D">
              <w:rPr>
                <w:rFonts w:ascii="Arial" w:hAnsi="Arial" w:cs="Arial"/>
                <w:b/>
                <w:sz w:val="20"/>
                <w:szCs w:val="20"/>
              </w:rPr>
              <w:t>NEXT PROPOSED USAGE (date)</w:t>
            </w:r>
          </w:p>
        </w:tc>
      </w:tr>
      <w:tr w:rsidR="00AE1D4D" w:rsidRPr="00AE1D4D" w14:paraId="21F924BA" w14:textId="77777777" w:rsidTr="00AE1D4D">
        <w:trPr>
          <w:cantSplit/>
          <w:jc w:val="center"/>
        </w:trPr>
        <w:tc>
          <w:tcPr>
            <w:tcW w:w="1566" w:type="dxa"/>
          </w:tcPr>
          <w:p w14:paraId="26C0CCC2" w14:textId="77777777" w:rsidR="00AE1D4D" w:rsidRPr="00AE1D4D" w:rsidRDefault="00AE1D4D" w:rsidP="00AE1D4D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AE1D4D">
              <w:rPr>
                <w:rFonts w:ascii="Arial" w:hAnsi="Arial" w:cs="Arial"/>
                <w:bCs/>
                <w:sz w:val="17"/>
                <w:szCs w:val="17"/>
              </w:rPr>
              <w:t>Employee Suggestions</w:t>
            </w:r>
          </w:p>
        </w:tc>
        <w:tc>
          <w:tcPr>
            <w:tcW w:w="2372" w:type="dxa"/>
          </w:tcPr>
          <w:p w14:paraId="4D7BEC4B" w14:textId="77777777" w:rsidR="00AE1D4D" w:rsidRPr="00AE1D4D" w:rsidRDefault="00AE1D4D" w:rsidP="00AE1D4D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AE1D4D">
              <w:rPr>
                <w:rFonts w:ascii="Arial" w:hAnsi="Arial" w:cs="Arial"/>
                <w:bCs/>
                <w:sz w:val="17"/>
                <w:szCs w:val="17"/>
              </w:rPr>
              <w:t>Contact employees through the suggestion system, survey form or annual performance reviews.</w:t>
            </w:r>
          </w:p>
        </w:tc>
        <w:tc>
          <w:tcPr>
            <w:tcW w:w="2525" w:type="dxa"/>
          </w:tcPr>
          <w:p w14:paraId="2624CD78" w14:textId="77777777" w:rsidR="00AE1D4D" w:rsidRPr="00AE1D4D" w:rsidRDefault="00AE1D4D" w:rsidP="00AE1D4D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AE1D4D">
              <w:rPr>
                <w:rFonts w:ascii="Arial" w:hAnsi="Arial" w:cs="Arial"/>
                <w:bCs/>
                <w:sz w:val="17"/>
                <w:szCs w:val="17"/>
              </w:rPr>
              <w:t>Improvements in process energy efficiency; energy waste reduction opportunities; and, proposed operating efficiency improvements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1236977283"/>
            <w:placeholder>
              <w:docPart w:val="890ADF998FDFBE499412C8CBA936D624"/>
            </w:placeholder>
            <w:showingPlcHdr/>
          </w:sdtPr>
          <w:sdtEndPr/>
          <w:sdtContent>
            <w:tc>
              <w:tcPr>
                <w:tcW w:w="1250" w:type="dxa"/>
              </w:tcPr>
              <w:p w14:paraId="6CEB2E5C" w14:textId="73CC6D6E" w:rsidR="00AE1D4D" w:rsidRPr="00AE1D4D" w:rsidRDefault="00AE1D4D" w:rsidP="00AE1D4D">
                <w:pPr>
                  <w:rPr>
                    <w:rFonts w:ascii="Arial" w:hAnsi="Arial" w:cs="Arial"/>
                    <w:b/>
                    <w:bCs/>
                    <w:sz w:val="17"/>
                    <w:szCs w:val="17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323358691"/>
            <w:placeholder>
              <w:docPart w:val="339DE8152B21A145B021707A43A8A693"/>
            </w:placeholder>
            <w:showingPlcHdr/>
          </w:sdtPr>
          <w:sdtEndPr/>
          <w:sdtContent>
            <w:tc>
              <w:tcPr>
                <w:tcW w:w="1226" w:type="dxa"/>
              </w:tcPr>
              <w:p w14:paraId="155E815A" w14:textId="7EAC3C8A" w:rsidR="00AE1D4D" w:rsidRPr="00AE1D4D" w:rsidRDefault="00AE1D4D" w:rsidP="00AE1D4D">
                <w:pPr>
                  <w:rPr>
                    <w:rFonts w:ascii="Arial" w:hAnsi="Arial" w:cs="Arial"/>
                    <w:b/>
                    <w:bCs/>
                    <w:sz w:val="17"/>
                    <w:szCs w:val="17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182939349"/>
            <w:placeholder>
              <w:docPart w:val="7E78EC4D07701A4A9BABE8A5DC39831F"/>
            </w:placeholder>
            <w:showingPlcHdr/>
          </w:sdtPr>
          <w:sdtEndPr/>
          <w:sdtContent>
            <w:tc>
              <w:tcPr>
                <w:tcW w:w="1443" w:type="dxa"/>
              </w:tcPr>
              <w:p w14:paraId="65950BF8" w14:textId="4D191D81" w:rsidR="00AE1D4D" w:rsidRPr="00AE1D4D" w:rsidRDefault="00AE1D4D" w:rsidP="00AE1D4D">
                <w:pPr>
                  <w:rPr>
                    <w:rFonts w:ascii="Arial" w:hAnsi="Arial" w:cs="Arial"/>
                    <w:b/>
                    <w:bCs/>
                    <w:sz w:val="17"/>
                    <w:szCs w:val="17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E1D4D" w:rsidRPr="00AE1D4D" w14:paraId="67F86A4B" w14:textId="77777777" w:rsidTr="00AE1D4D">
        <w:trPr>
          <w:cantSplit/>
          <w:jc w:val="center"/>
        </w:trPr>
        <w:tc>
          <w:tcPr>
            <w:tcW w:w="1566" w:type="dxa"/>
          </w:tcPr>
          <w:p w14:paraId="6E02C22B" w14:textId="77777777" w:rsidR="00AE1D4D" w:rsidRPr="00AE1D4D" w:rsidRDefault="00AE1D4D" w:rsidP="00AE1D4D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AE1D4D">
              <w:rPr>
                <w:rFonts w:ascii="Arial" w:hAnsi="Arial" w:cs="Arial"/>
                <w:bCs/>
                <w:sz w:val="17"/>
                <w:szCs w:val="17"/>
              </w:rPr>
              <w:t>Utility Account Representative</w:t>
            </w:r>
          </w:p>
        </w:tc>
        <w:tc>
          <w:tcPr>
            <w:tcW w:w="2372" w:type="dxa"/>
          </w:tcPr>
          <w:p w14:paraId="7ADFDA36" w14:textId="77777777" w:rsidR="00AE1D4D" w:rsidRPr="00AE1D4D" w:rsidRDefault="00AE1D4D" w:rsidP="00AE1D4D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AE1D4D">
              <w:rPr>
                <w:rFonts w:ascii="Arial" w:hAnsi="Arial" w:cs="Arial"/>
                <w:bCs/>
                <w:sz w:val="17"/>
                <w:szCs w:val="17"/>
              </w:rPr>
              <w:t>Contact utility to locate the assigned representative.</w:t>
            </w:r>
          </w:p>
        </w:tc>
        <w:tc>
          <w:tcPr>
            <w:tcW w:w="2525" w:type="dxa"/>
          </w:tcPr>
          <w:p w14:paraId="78C34DB6" w14:textId="61F2F5A1" w:rsidR="00AE1D4D" w:rsidRPr="00AE1D4D" w:rsidRDefault="00AE1D4D" w:rsidP="00AE1D4D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AE1D4D">
              <w:rPr>
                <w:rFonts w:ascii="Arial" w:hAnsi="Arial" w:cs="Arial"/>
                <w:bCs/>
                <w:sz w:val="17"/>
                <w:szCs w:val="17"/>
              </w:rPr>
              <w:t>Information on available utility rates and incentives; new technologies promoted by the utility; and fuel switching opportunities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-926805735"/>
            <w:placeholder>
              <w:docPart w:val="635408219684884DB67ED8F147E6C106"/>
            </w:placeholder>
            <w:showingPlcHdr/>
          </w:sdtPr>
          <w:sdtEndPr/>
          <w:sdtContent>
            <w:tc>
              <w:tcPr>
                <w:tcW w:w="1250" w:type="dxa"/>
              </w:tcPr>
              <w:p w14:paraId="7789484F" w14:textId="1A90BB2F" w:rsidR="00AE1D4D" w:rsidRPr="00AE1D4D" w:rsidRDefault="00AE1D4D" w:rsidP="00AE1D4D">
                <w:pPr>
                  <w:rPr>
                    <w:rFonts w:ascii="Arial" w:hAnsi="Arial" w:cs="Arial"/>
                    <w:b/>
                    <w:bCs/>
                    <w:sz w:val="17"/>
                    <w:szCs w:val="17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490874565"/>
            <w:placeholder>
              <w:docPart w:val="F7B8F7E3CB69F841B7266CAE1FEEFCE2"/>
            </w:placeholder>
            <w:showingPlcHdr/>
          </w:sdtPr>
          <w:sdtEndPr/>
          <w:sdtContent>
            <w:tc>
              <w:tcPr>
                <w:tcW w:w="1226" w:type="dxa"/>
              </w:tcPr>
              <w:p w14:paraId="68A7EF04" w14:textId="0AE9F200" w:rsidR="00AE1D4D" w:rsidRPr="00AE1D4D" w:rsidRDefault="00AE1D4D" w:rsidP="00AE1D4D">
                <w:pPr>
                  <w:rPr>
                    <w:rFonts w:ascii="Arial" w:hAnsi="Arial" w:cs="Arial"/>
                    <w:b/>
                    <w:bCs/>
                    <w:sz w:val="17"/>
                    <w:szCs w:val="17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568602281"/>
            <w:placeholder>
              <w:docPart w:val="006682143410494F870776DA546D42E8"/>
            </w:placeholder>
            <w:showingPlcHdr/>
          </w:sdtPr>
          <w:sdtEndPr/>
          <w:sdtContent>
            <w:tc>
              <w:tcPr>
                <w:tcW w:w="1443" w:type="dxa"/>
              </w:tcPr>
              <w:p w14:paraId="0D895116" w14:textId="75C74775" w:rsidR="00AE1D4D" w:rsidRPr="00AE1D4D" w:rsidRDefault="00AE1D4D" w:rsidP="00AE1D4D">
                <w:pPr>
                  <w:rPr>
                    <w:rFonts w:ascii="Arial" w:hAnsi="Arial" w:cs="Arial"/>
                    <w:b/>
                    <w:bCs/>
                    <w:sz w:val="17"/>
                    <w:szCs w:val="17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E1D4D" w:rsidRPr="00AE1D4D" w14:paraId="7E03847A" w14:textId="77777777" w:rsidTr="00AE1D4D">
        <w:trPr>
          <w:cantSplit/>
          <w:jc w:val="center"/>
        </w:trPr>
        <w:tc>
          <w:tcPr>
            <w:tcW w:w="1566" w:type="dxa"/>
          </w:tcPr>
          <w:p w14:paraId="4012AD04" w14:textId="77777777" w:rsidR="00AE1D4D" w:rsidRPr="00AE1D4D" w:rsidRDefault="00AE1D4D" w:rsidP="00AE1D4D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AE1D4D">
              <w:rPr>
                <w:rFonts w:ascii="Arial" w:hAnsi="Arial" w:cs="Arial"/>
                <w:bCs/>
                <w:sz w:val="17"/>
                <w:szCs w:val="17"/>
              </w:rPr>
              <w:t>Process and Energy Equipment Service Technicians</w:t>
            </w:r>
          </w:p>
        </w:tc>
        <w:tc>
          <w:tcPr>
            <w:tcW w:w="2372" w:type="dxa"/>
          </w:tcPr>
          <w:p w14:paraId="27845044" w14:textId="77777777" w:rsidR="00AE1D4D" w:rsidRPr="00AE1D4D" w:rsidRDefault="00AE1D4D" w:rsidP="00AE1D4D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AE1D4D">
              <w:rPr>
                <w:rFonts w:ascii="Arial" w:hAnsi="Arial" w:cs="Arial"/>
                <w:bCs/>
                <w:sz w:val="17"/>
                <w:szCs w:val="17"/>
              </w:rPr>
              <w:t>Technician contact information is available from contracted service provider or equipment vendor service department.</w:t>
            </w:r>
          </w:p>
        </w:tc>
        <w:tc>
          <w:tcPr>
            <w:tcW w:w="2525" w:type="dxa"/>
          </w:tcPr>
          <w:p w14:paraId="1A080411" w14:textId="77777777" w:rsidR="00AE1D4D" w:rsidRPr="00AE1D4D" w:rsidRDefault="00AE1D4D" w:rsidP="00AE1D4D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AE1D4D">
              <w:rPr>
                <w:rFonts w:ascii="Arial" w:hAnsi="Arial" w:cs="Arial"/>
                <w:bCs/>
                <w:sz w:val="17"/>
                <w:szCs w:val="17"/>
              </w:rPr>
              <w:t>Operating and maintenance recommendations from service provider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-1696068460"/>
            <w:placeholder>
              <w:docPart w:val="7174465DA55D3946BE245C80AC6EE0F2"/>
            </w:placeholder>
            <w:showingPlcHdr/>
          </w:sdtPr>
          <w:sdtEndPr/>
          <w:sdtContent>
            <w:tc>
              <w:tcPr>
                <w:tcW w:w="1250" w:type="dxa"/>
              </w:tcPr>
              <w:p w14:paraId="4090BEF7" w14:textId="6B4246D4" w:rsidR="00AE1D4D" w:rsidRPr="00AE1D4D" w:rsidRDefault="00AE1D4D" w:rsidP="00AE1D4D">
                <w:pPr>
                  <w:rPr>
                    <w:rFonts w:ascii="Arial" w:hAnsi="Arial" w:cs="Arial"/>
                    <w:b/>
                    <w:bCs/>
                    <w:sz w:val="17"/>
                    <w:szCs w:val="17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463657679"/>
            <w:placeholder>
              <w:docPart w:val="BCC8E07241440C40B6251AA418141BF4"/>
            </w:placeholder>
            <w:showingPlcHdr/>
          </w:sdtPr>
          <w:sdtEndPr/>
          <w:sdtContent>
            <w:tc>
              <w:tcPr>
                <w:tcW w:w="1226" w:type="dxa"/>
              </w:tcPr>
              <w:p w14:paraId="0BFAEBD1" w14:textId="0660DC0A" w:rsidR="00AE1D4D" w:rsidRPr="00AE1D4D" w:rsidRDefault="00AE1D4D" w:rsidP="00AE1D4D">
                <w:pPr>
                  <w:rPr>
                    <w:rFonts w:ascii="Arial" w:hAnsi="Arial" w:cs="Arial"/>
                    <w:b/>
                    <w:bCs/>
                    <w:sz w:val="17"/>
                    <w:szCs w:val="17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649337455"/>
            <w:placeholder>
              <w:docPart w:val="0D1F7E8317E77D49A6E18C7AAC34EC9F"/>
            </w:placeholder>
            <w:showingPlcHdr/>
          </w:sdtPr>
          <w:sdtEndPr/>
          <w:sdtContent>
            <w:tc>
              <w:tcPr>
                <w:tcW w:w="1443" w:type="dxa"/>
              </w:tcPr>
              <w:p w14:paraId="34355B7C" w14:textId="381B502F" w:rsidR="00AE1D4D" w:rsidRPr="00AE1D4D" w:rsidRDefault="00AE1D4D" w:rsidP="00AE1D4D">
                <w:pPr>
                  <w:rPr>
                    <w:rFonts w:ascii="Arial" w:hAnsi="Arial" w:cs="Arial"/>
                    <w:b/>
                    <w:bCs/>
                    <w:sz w:val="17"/>
                    <w:szCs w:val="17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E1D4D" w:rsidRPr="00AE1D4D" w14:paraId="6EC29C13" w14:textId="77777777" w:rsidTr="00AE1D4D">
        <w:trPr>
          <w:cantSplit/>
          <w:jc w:val="center"/>
        </w:trPr>
        <w:tc>
          <w:tcPr>
            <w:tcW w:w="1566" w:type="dxa"/>
          </w:tcPr>
          <w:p w14:paraId="67FE33C1" w14:textId="77777777" w:rsidR="00AE1D4D" w:rsidRPr="00AE1D4D" w:rsidRDefault="00AE1D4D" w:rsidP="00AE1D4D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AE1D4D">
              <w:rPr>
                <w:rFonts w:ascii="Arial" w:hAnsi="Arial" w:cs="Arial"/>
                <w:bCs/>
                <w:sz w:val="17"/>
                <w:szCs w:val="17"/>
              </w:rPr>
              <w:t>Equipment Vendors Technical Support</w:t>
            </w:r>
          </w:p>
        </w:tc>
        <w:tc>
          <w:tcPr>
            <w:tcW w:w="2372" w:type="dxa"/>
          </w:tcPr>
          <w:p w14:paraId="1E1461A3" w14:textId="77777777" w:rsidR="00AE1D4D" w:rsidRPr="00AE1D4D" w:rsidRDefault="00AE1D4D" w:rsidP="00AE1D4D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AE1D4D">
              <w:rPr>
                <w:rFonts w:ascii="Arial" w:hAnsi="Arial" w:cs="Arial"/>
                <w:bCs/>
                <w:sz w:val="17"/>
                <w:szCs w:val="17"/>
              </w:rPr>
              <w:t>Contact the equipment manufacturer to access their technical support.</w:t>
            </w:r>
          </w:p>
        </w:tc>
        <w:tc>
          <w:tcPr>
            <w:tcW w:w="2525" w:type="dxa"/>
          </w:tcPr>
          <w:p w14:paraId="0EF25A9F" w14:textId="77777777" w:rsidR="00AE1D4D" w:rsidRPr="00AE1D4D" w:rsidRDefault="00AE1D4D" w:rsidP="00AE1D4D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AE1D4D">
              <w:rPr>
                <w:rFonts w:ascii="Arial" w:hAnsi="Arial" w:cs="Arial"/>
                <w:bCs/>
                <w:sz w:val="17"/>
                <w:szCs w:val="17"/>
              </w:rPr>
              <w:t>Recommendations on most efficient operating conditions and maintenance practices to maximize and sustain operating efficiency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1377814653"/>
            <w:placeholder>
              <w:docPart w:val="3194AB17A57A77488951D9C2B90DC775"/>
            </w:placeholder>
            <w:showingPlcHdr/>
          </w:sdtPr>
          <w:sdtEndPr/>
          <w:sdtContent>
            <w:tc>
              <w:tcPr>
                <w:tcW w:w="1250" w:type="dxa"/>
              </w:tcPr>
              <w:p w14:paraId="028B4647" w14:textId="635A6573" w:rsidR="00AE1D4D" w:rsidRPr="00AE1D4D" w:rsidRDefault="00AE1D4D" w:rsidP="00AE1D4D">
                <w:pPr>
                  <w:rPr>
                    <w:rFonts w:ascii="Arial" w:hAnsi="Arial" w:cs="Arial"/>
                    <w:b/>
                    <w:bCs/>
                    <w:sz w:val="17"/>
                    <w:szCs w:val="17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328592348"/>
            <w:placeholder>
              <w:docPart w:val="5E6927D888958A4E868BDEBC27CABDEB"/>
            </w:placeholder>
            <w:showingPlcHdr/>
          </w:sdtPr>
          <w:sdtEndPr/>
          <w:sdtContent>
            <w:tc>
              <w:tcPr>
                <w:tcW w:w="1226" w:type="dxa"/>
              </w:tcPr>
              <w:p w14:paraId="3413D455" w14:textId="4F0981A5" w:rsidR="00AE1D4D" w:rsidRPr="00AE1D4D" w:rsidRDefault="00AE1D4D" w:rsidP="00AE1D4D">
                <w:pPr>
                  <w:rPr>
                    <w:rFonts w:ascii="Arial" w:hAnsi="Arial" w:cs="Arial"/>
                    <w:b/>
                    <w:bCs/>
                    <w:sz w:val="17"/>
                    <w:szCs w:val="17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916388906"/>
            <w:placeholder>
              <w:docPart w:val="302FAFBE49DCC64598B0D488A74CD5B5"/>
            </w:placeholder>
            <w:showingPlcHdr/>
          </w:sdtPr>
          <w:sdtEndPr/>
          <w:sdtContent>
            <w:tc>
              <w:tcPr>
                <w:tcW w:w="1443" w:type="dxa"/>
              </w:tcPr>
              <w:p w14:paraId="77C57FBE" w14:textId="0B097222" w:rsidR="00AE1D4D" w:rsidRPr="00AE1D4D" w:rsidRDefault="00AE1D4D" w:rsidP="00AE1D4D">
                <w:pPr>
                  <w:rPr>
                    <w:rFonts w:ascii="Arial" w:hAnsi="Arial" w:cs="Arial"/>
                    <w:b/>
                    <w:bCs/>
                    <w:sz w:val="17"/>
                    <w:szCs w:val="17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E1D4D" w:rsidRPr="00AE1D4D" w14:paraId="00BEF746" w14:textId="77777777" w:rsidTr="00AE1D4D">
        <w:trPr>
          <w:cantSplit/>
          <w:jc w:val="center"/>
        </w:trPr>
        <w:tc>
          <w:tcPr>
            <w:tcW w:w="1566" w:type="dxa"/>
          </w:tcPr>
          <w:p w14:paraId="3AEA6F14" w14:textId="77777777" w:rsidR="00AE1D4D" w:rsidRPr="00AE1D4D" w:rsidRDefault="00AE1D4D" w:rsidP="00AE1D4D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AE1D4D">
              <w:rPr>
                <w:rFonts w:ascii="Arial" w:hAnsi="Arial" w:cs="Arial"/>
                <w:bCs/>
                <w:sz w:val="17"/>
                <w:szCs w:val="17"/>
              </w:rPr>
              <w:t>Trade association and/or operating standards for industrial sector</w:t>
            </w:r>
          </w:p>
        </w:tc>
        <w:tc>
          <w:tcPr>
            <w:tcW w:w="2372" w:type="dxa"/>
          </w:tcPr>
          <w:p w14:paraId="4EB41494" w14:textId="77777777" w:rsidR="00AE1D4D" w:rsidRPr="00AE1D4D" w:rsidRDefault="00AE1D4D" w:rsidP="00AE1D4D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AE1D4D">
              <w:rPr>
                <w:rFonts w:ascii="Arial" w:hAnsi="Arial" w:cs="Arial"/>
                <w:bCs/>
                <w:sz w:val="17"/>
                <w:szCs w:val="17"/>
              </w:rPr>
              <w:t>Trade association or U.S. Department of Commerce Industrial Statistics</w:t>
            </w:r>
          </w:p>
        </w:tc>
        <w:tc>
          <w:tcPr>
            <w:tcW w:w="2525" w:type="dxa"/>
          </w:tcPr>
          <w:p w14:paraId="6D864216" w14:textId="40C60658" w:rsidR="00AE1D4D" w:rsidRPr="00AE1D4D" w:rsidRDefault="00AE1D4D" w:rsidP="00AE1D4D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AE1D4D">
              <w:rPr>
                <w:rFonts w:ascii="Arial" w:hAnsi="Arial" w:cs="Arial"/>
                <w:bCs/>
                <w:sz w:val="17"/>
                <w:szCs w:val="17"/>
              </w:rPr>
              <w:t>EnPI, general plant operating conditions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1480419264"/>
            <w:placeholder>
              <w:docPart w:val="8FA0510FF833DD4989D10F67EE990C1E"/>
            </w:placeholder>
            <w:showingPlcHdr/>
          </w:sdtPr>
          <w:sdtEndPr/>
          <w:sdtContent>
            <w:tc>
              <w:tcPr>
                <w:tcW w:w="1250" w:type="dxa"/>
              </w:tcPr>
              <w:p w14:paraId="52A23B67" w14:textId="40047240" w:rsidR="00AE1D4D" w:rsidRPr="00AE1D4D" w:rsidRDefault="00AE1D4D" w:rsidP="00AE1D4D">
                <w:pPr>
                  <w:rPr>
                    <w:rFonts w:ascii="Arial" w:hAnsi="Arial" w:cs="Arial"/>
                    <w:b/>
                    <w:bCs/>
                    <w:sz w:val="17"/>
                    <w:szCs w:val="17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067642185"/>
            <w:placeholder>
              <w:docPart w:val="0907F7EB9F33C6479A50A5E32F338F2A"/>
            </w:placeholder>
            <w:showingPlcHdr/>
          </w:sdtPr>
          <w:sdtEndPr/>
          <w:sdtContent>
            <w:tc>
              <w:tcPr>
                <w:tcW w:w="1226" w:type="dxa"/>
              </w:tcPr>
              <w:p w14:paraId="34CDD089" w14:textId="29E4F846" w:rsidR="00AE1D4D" w:rsidRPr="00AE1D4D" w:rsidRDefault="00AE1D4D" w:rsidP="00AE1D4D">
                <w:pPr>
                  <w:rPr>
                    <w:rFonts w:ascii="Arial" w:hAnsi="Arial" w:cs="Arial"/>
                    <w:b/>
                    <w:bCs/>
                    <w:sz w:val="17"/>
                    <w:szCs w:val="17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51907157"/>
            <w:placeholder>
              <w:docPart w:val="B38F8174F535CF458E546B83419E26B5"/>
            </w:placeholder>
            <w:showingPlcHdr/>
          </w:sdtPr>
          <w:sdtEndPr/>
          <w:sdtContent>
            <w:tc>
              <w:tcPr>
                <w:tcW w:w="1443" w:type="dxa"/>
              </w:tcPr>
              <w:p w14:paraId="56C5E3BF" w14:textId="5A104780" w:rsidR="00AE1D4D" w:rsidRPr="00AE1D4D" w:rsidRDefault="00AE1D4D" w:rsidP="00AE1D4D">
                <w:pPr>
                  <w:rPr>
                    <w:rFonts w:ascii="Arial" w:hAnsi="Arial" w:cs="Arial"/>
                    <w:b/>
                    <w:bCs/>
                    <w:sz w:val="17"/>
                    <w:szCs w:val="17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E1D4D" w:rsidRPr="00AE1D4D" w14:paraId="1F2AD22D" w14:textId="77777777" w:rsidTr="00AE1D4D">
        <w:trPr>
          <w:cantSplit/>
          <w:jc w:val="center"/>
        </w:trPr>
        <w:tc>
          <w:tcPr>
            <w:tcW w:w="1566" w:type="dxa"/>
          </w:tcPr>
          <w:p w14:paraId="3920E696" w14:textId="77777777" w:rsidR="00AE1D4D" w:rsidRPr="00AE1D4D" w:rsidRDefault="00AE1D4D" w:rsidP="00AE1D4D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AE1D4D">
              <w:rPr>
                <w:rFonts w:ascii="Arial" w:hAnsi="Arial" w:cs="Arial"/>
                <w:bCs/>
                <w:sz w:val="17"/>
                <w:szCs w:val="17"/>
              </w:rPr>
              <w:t>Equipment Standards</w:t>
            </w:r>
          </w:p>
        </w:tc>
        <w:tc>
          <w:tcPr>
            <w:tcW w:w="2372" w:type="dxa"/>
          </w:tcPr>
          <w:p w14:paraId="3E3ADE23" w14:textId="77777777" w:rsidR="00AE1D4D" w:rsidRPr="00AE1D4D" w:rsidRDefault="00AE1D4D" w:rsidP="00AE1D4D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AE1D4D">
              <w:rPr>
                <w:rFonts w:ascii="Arial" w:hAnsi="Arial" w:cs="Arial"/>
                <w:bCs/>
                <w:sz w:val="17"/>
                <w:szCs w:val="17"/>
              </w:rPr>
              <w:t>Equipment vendor trade association, user group records</w:t>
            </w:r>
          </w:p>
        </w:tc>
        <w:tc>
          <w:tcPr>
            <w:tcW w:w="2525" w:type="dxa"/>
          </w:tcPr>
          <w:p w14:paraId="7368BB41" w14:textId="77777777" w:rsidR="00AE1D4D" w:rsidRPr="00AE1D4D" w:rsidRDefault="00AE1D4D" w:rsidP="00AE1D4D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AE1D4D">
              <w:rPr>
                <w:rFonts w:ascii="Arial" w:hAnsi="Arial" w:cs="Arial"/>
                <w:bCs/>
                <w:sz w:val="17"/>
                <w:szCs w:val="17"/>
              </w:rPr>
              <w:t>Efficient equipment operating conditions and maintenance practices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-1237629155"/>
            <w:placeholder>
              <w:docPart w:val="AED38AE0BD3C384184C467BB8723ECF3"/>
            </w:placeholder>
            <w:showingPlcHdr/>
          </w:sdtPr>
          <w:sdtEndPr/>
          <w:sdtContent>
            <w:tc>
              <w:tcPr>
                <w:tcW w:w="1250" w:type="dxa"/>
              </w:tcPr>
              <w:p w14:paraId="13E4A4F3" w14:textId="42C09CD4" w:rsidR="00AE1D4D" w:rsidRPr="00AE1D4D" w:rsidRDefault="00AE1D4D" w:rsidP="00AE1D4D">
                <w:pPr>
                  <w:rPr>
                    <w:rFonts w:ascii="Arial" w:hAnsi="Arial" w:cs="Arial"/>
                    <w:b/>
                    <w:bCs/>
                    <w:sz w:val="17"/>
                    <w:szCs w:val="17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460078460"/>
            <w:placeholder>
              <w:docPart w:val="1BD2ABD264975F48B838CDD82E2049E3"/>
            </w:placeholder>
            <w:showingPlcHdr/>
          </w:sdtPr>
          <w:sdtEndPr/>
          <w:sdtContent>
            <w:tc>
              <w:tcPr>
                <w:tcW w:w="1226" w:type="dxa"/>
              </w:tcPr>
              <w:p w14:paraId="4598CD54" w14:textId="07A25CC2" w:rsidR="00AE1D4D" w:rsidRPr="00AE1D4D" w:rsidRDefault="00AE1D4D" w:rsidP="00AE1D4D">
                <w:pPr>
                  <w:rPr>
                    <w:rFonts w:ascii="Arial" w:hAnsi="Arial" w:cs="Arial"/>
                    <w:b/>
                    <w:bCs/>
                    <w:sz w:val="17"/>
                    <w:szCs w:val="17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2120280017"/>
            <w:placeholder>
              <w:docPart w:val="9DC769FB004B794FAB1D79023E9E8758"/>
            </w:placeholder>
            <w:showingPlcHdr/>
          </w:sdtPr>
          <w:sdtEndPr/>
          <w:sdtContent>
            <w:tc>
              <w:tcPr>
                <w:tcW w:w="1443" w:type="dxa"/>
              </w:tcPr>
              <w:p w14:paraId="1209DB32" w14:textId="03A2B661" w:rsidR="00AE1D4D" w:rsidRPr="00AE1D4D" w:rsidRDefault="00AE1D4D" w:rsidP="00AE1D4D">
                <w:pPr>
                  <w:rPr>
                    <w:rFonts w:ascii="Arial" w:hAnsi="Arial" w:cs="Arial"/>
                    <w:b/>
                    <w:bCs/>
                    <w:sz w:val="17"/>
                    <w:szCs w:val="17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E1D4D" w:rsidRPr="00AE1D4D" w14:paraId="4C38A6DD" w14:textId="77777777" w:rsidTr="00AE1D4D">
        <w:trPr>
          <w:cantSplit/>
          <w:jc w:val="center"/>
        </w:trPr>
        <w:tc>
          <w:tcPr>
            <w:tcW w:w="1566" w:type="dxa"/>
          </w:tcPr>
          <w:p w14:paraId="48CDC6FD" w14:textId="77777777" w:rsidR="00AE1D4D" w:rsidRPr="00AE1D4D" w:rsidRDefault="00AE1D4D" w:rsidP="00AE1D4D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AE1D4D">
              <w:rPr>
                <w:rFonts w:ascii="Arial" w:hAnsi="Arial" w:cs="Arial"/>
                <w:bCs/>
                <w:sz w:val="17"/>
                <w:szCs w:val="17"/>
              </w:rPr>
              <w:t>Value Stream Mapping</w:t>
            </w:r>
          </w:p>
        </w:tc>
        <w:tc>
          <w:tcPr>
            <w:tcW w:w="2372" w:type="dxa"/>
          </w:tcPr>
          <w:p w14:paraId="1957AC0F" w14:textId="77777777" w:rsidR="00AE1D4D" w:rsidRPr="00AE1D4D" w:rsidRDefault="00AE1D4D" w:rsidP="00AE1D4D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AE1D4D">
              <w:rPr>
                <w:rFonts w:ascii="Arial" w:hAnsi="Arial" w:cs="Arial"/>
                <w:bCs/>
                <w:sz w:val="17"/>
                <w:szCs w:val="17"/>
              </w:rPr>
              <w:t xml:space="preserve">Lean training seminars, corporate lean manufacturing specialists, EPA Lean, Energy and Climate Toolkit Website: </w:t>
            </w:r>
            <w:hyperlink r:id="rId7" w:anchor="E" w:history="1">
              <w:r w:rsidRPr="00AE1D4D">
                <w:rPr>
                  <w:rStyle w:val="Hyperlink"/>
                  <w:rFonts w:ascii="Arial" w:hAnsi="Arial" w:cs="Arial"/>
                  <w:bCs/>
                  <w:sz w:val="17"/>
                  <w:szCs w:val="17"/>
                </w:rPr>
                <w:t>http://www.epa.gov/lean/environment/toolkits/energy/#E</w:t>
              </w:r>
            </w:hyperlink>
            <w:r w:rsidRPr="00AE1D4D">
              <w:rPr>
                <w:rFonts w:ascii="Arial" w:hAnsi="Arial" w:cs="Arial"/>
                <w:bCs/>
                <w:sz w:val="17"/>
                <w:szCs w:val="17"/>
              </w:rPr>
              <w:t xml:space="preserve"> </w:t>
            </w:r>
          </w:p>
        </w:tc>
        <w:tc>
          <w:tcPr>
            <w:tcW w:w="2525" w:type="dxa"/>
          </w:tcPr>
          <w:p w14:paraId="53706E40" w14:textId="77777777" w:rsidR="00AE1D4D" w:rsidRPr="00AE1D4D" w:rsidRDefault="00AE1D4D" w:rsidP="00AE1D4D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AE1D4D">
              <w:rPr>
                <w:rFonts w:ascii="Arial" w:hAnsi="Arial" w:cs="Arial"/>
                <w:bCs/>
                <w:sz w:val="17"/>
                <w:szCs w:val="17"/>
              </w:rPr>
              <w:t>Add energy to value stream mapping and identify approaches to reduce energy waste and/or improve operating efficiency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1324237619"/>
            <w:placeholder>
              <w:docPart w:val="54A39DFC97664C488E8CEA7154D0AC91"/>
            </w:placeholder>
            <w:showingPlcHdr/>
          </w:sdtPr>
          <w:sdtEndPr/>
          <w:sdtContent>
            <w:tc>
              <w:tcPr>
                <w:tcW w:w="1250" w:type="dxa"/>
              </w:tcPr>
              <w:p w14:paraId="1B426CF0" w14:textId="2D83E258" w:rsidR="00AE1D4D" w:rsidRPr="00AE1D4D" w:rsidRDefault="00AE1D4D" w:rsidP="00AE1D4D">
                <w:pPr>
                  <w:rPr>
                    <w:rFonts w:ascii="Arial" w:hAnsi="Arial" w:cs="Arial"/>
                    <w:b/>
                    <w:bCs/>
                    <w:sz w:val="17"/>
                    <w:szCs w:val="17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977210465"/>
            <w:placeholder>
              <w:docPart w:val="856400342B4F9B4DB97C5BFDD7F4189A"/>
            </w:placeholder>
            <w:showingPlcHdr/>
          </w:sdtPr>
          <w:sdtEndPr/>
          <w:sdtContent>
            <w:tc>
              <w:tcPr>
                <w:tcW w:w="1226" w:type="dxa"/>
              </w:tcPr>
              <w:p w14:paraId="5E59E4F0" w14:textId="7C9D33A6" w:rsidR="00AE1D4D" w:rsidRPr="00AE1D4D" w:rsidRDefault="00AE1D4D" w:rsidP="00AE1D4D">
                <w:pPr>
                  <w:rPr>
                    <w:rFonts w:ascii="Arial" w:hAnsi="Arial" w:cs="Arial"/>
                    <w:b/>
                    <w:bCs/>
                    <w:sz w:val="17"/>
                    <w:szCs w:val="17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443583918"/>
            <w:placeholder>
              <w:docPart w:val="7A669E8571531C44A8027E7601791C86"/>
            </w:placeholder>
            <w:showingPlcHdr/>
          </w:sdtPr>
          <w:sdtEndPr/>
          <w:sdtContent>
            <w:tc>
              <w:tcPr>
                <w:tcW w:w="1443" w:type="dxa"/>
              </w:tcPr>
              <w:p w14:paraId="39B0BC68" w14:textId="5964CAB1" w:rsidR="00AE1D4D" w:rsidRPr="00AE1D4D" w:rsidRDefault="00AE1D4D" w:rsidP="00AE1D4D">
                <w:pPr>
                  <w:rPr>
                    <w:rFonts w:ascii="Arial" w:hAnsi="Arial" w:cs="Arial"/>
                    <w:b/>
                    <w:bCs/>
                    <w:sz w:val="17"/>
                    <w:szCs w:val="17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E1D4D" w:rsidRPr="00AE1D4D" w14:paraId="2B0786C0" w14:textId="77777777" w:rsidTr="00AE1D4D">
        <w:trPr>
          <w:cantSplit/>
          <w:jc w:val="center"/>
        </w:trPr>
        <w:tc>
          <w:tcPr>
            <w:tcW w:w="1566" w:type="dxa"/>
          </w:tcPr>
          <w:p w14:paraId="34665842" w14:textId="77777777" w:rsidR="00AE1D4D" w:rsidRPr="00AE1D4D" w:rsidRDefault="00AE1D4D" w:rsidP="00AE1D4D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AE1D4D">
              <w:rPr>
                <w:rFonts w:ascii="Arial" w:hAnsi="Arial" w:cs="Arial"/>
                <w:bCs/>
                <w:sz w:val="17"/>
                <w:szCs w:val="17"/>
              </w:rPr>
              <w:lastRenderedPageBreak/>
              <w:t>Six Sigma</w:t>
            </w:r>
          </w:p>
        </w:tc>
        <w:tc>
          <w:tcPr>
            <w:tcW w:w="2372" w:type="dxa"/>
          </w:tcPr>
          <w:p w14:paraId="5554AC00" w14:textId="77777777" w:rsidR="00AE1D4D" w:rsidRPr="00AE1D4D" w:rsidRDefault="00AE1D4D" w:rsidP="00AE1D4D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AE1D4D">
              <w:rPr>
                <w:rFonts w:ascii="Arial" w:hAnsi="Arial" w:cs="Arial"/>
                <w:bCs/>
                <w:sz w:val="17"/>
                <w:szCs w:val="17"/>
              </w:rPr>
              <w:t xml:space="preserve">Six sigma websites and blogs, Six sigma training courses, EPA Lean, Energy and Climate Toolkit web-site: </w:t>
            </w:r>
            <w:hyperlink r:id="rId8" w:history="1">
              <w:r w:rsidRPr="00AE1D4D">
                <w:rPr>
                  <w:rStyle w:val="Hyperlink"/>
                  <w:rFonts w:ascii="Arial" w:hAnsi="Arial" w:cs="Arial"/>
                  <w:bCs/>
                  <w:sz w:val="17"/>
                  <w:szCs w:val="17"/>
                </w:rPr>
                <w:t>http://www.epa.gov/lean/environment/toolkits/energy/#E</w:t>
              </w:r>
            </w:hyperlink>
          </w:p>
        </w:tc>
        <w:tc>
          <w:tcPr>
            <w:tcW w:w="2525" w:type="dxa"/>
          </w:tcPr>
          <w:p w14:paraId="2C57558A" w14:textId="77777777" w:rsidR="00AE1D4D" w:rsidRPr="00AE1D4D" w:rsidRDefault="00AE1D4D" w:rsidP="00AE1D4D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AE1D4D">
              <w:rPr>
                <w:rFonts w:ascii="Arial" w:hAnsi="Arial" w:cs="Arial"/>
                <w:bCs/>
                <w:sz w:val="17"/>
                <w:szCs w:val="17"/>
              </w:rPr>
              <w:t>Project comparison and selection.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291260488"/>
            <w:placeholder>
              <w:docPart w:val="62F7FC9CB50ABD49A420049A02BEF7A0"/>
            </w:placeholder>
            <w:showingPlcHdr/>
          </w:sdtPr>
          <w:sdtEndPr/>
          <w:sdtContent>
            <w:tc>
              <w:tcPr>
                <w:tcW w:w="1250" w:type="dxa"/>
              </w:tcPr>
              <w:p w14:paraId="2D796B4C" w14:textId="4B839E19" w:rsidR="00AE1D4D" w:rsidRPr="00AE1D4D" w:rsidRDefault="00AE1D4D" w:rsidP="00AE1D4D">
                <w:pPr>
                  <w:rPr>
                    <w:rFonts w:ascii="Arial" w:hAnsi="Arial" w:cs="Arial"/>
                    <w:b/>
                    <w:bCs/>
                    <w:sz w:val="17"/>
                    <w:szCs w:val="17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432549253"/>
            <w:placeholder>
              <w:docPart w:val="E93FB6BAA2145A4FB2830ED48269F674"/>
            </w:placeholder>
            <w:showingPlcHdr/>
          </w:sdtPr>
          <w:sdtEndPr/>
          <w:sdtContent>
            <w:tc>
              <w:tcPr>
                <w:tcW w:w="1226" w:type="dxa"/>
              </w:tcPr>
              <w:p w14:paraId="2616061F" w14:textId="03EA1AD1" w:rsidR="00AE1D4D" w:rsidRPr="00AE1D4D" w:rsidRDefault="00AE1D4D" w:rsidP="00AE1D4D">
                <w:pPr>
                  <w:rPr>
                    <w:rFonts w:ascii="Arial" w:hAnsi="Arial" w:cs="Arial"/>
                    <w:b/>
                    <w:bCs/>
                    <w:sz w:val="17"/>
                    <w:szCs w:val="17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471175338"/>
            <w:placeholder>
              <w:docPart w:val="8CBFD57A87E1E04581B358EE7B58B98D"/>
            </w:placeholder>
            <w:showingPlcHdr/>
          </w:sdtPr>
          <w:sdtEndPr/>
          <w:sdtContent>
            <w:tc>
              <w:tcPr>
                <w:tcW w:w="1443" w:type="dxa"/>
              </w:tcPr>
              <w:p w14:paraId="35F59FFD" w14:textId="029CEEB3" w:rsidR="00AE1D4D" w:rsidRPr="00AE1D4D" w:rsidRDefault="00AE1D4D" w:rsidP="00AE1D4D">
                <w:pPr>
                  <w:rPr>
                    <w:rFonts w:ascii="Arial" w:hAnsi="Arial" w:cs="Arial"/>
                    <w:b/>
                    <w:bCs/>
                    <w:sz w:val="17"/>
                    <w:szCs w:val="17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E1D4D" w:rsidRPr="00AE1D4D" w14:paraId="542386A8" w14:textId="77777777" w:rsidTr="00AE1D4D">
        <w:trPr>
          <w:cantSplit/>
          <w:jc w:val="center"/>
        </w:trPr>
        <w:tc>
          <w:tcPr>
            <w:tcW w:w="1566" w:type="dxa"/>
          </w:tcPr>
          <w:p w14:paraId="5AC9456C" w14:textId="77777777" w:rsidR="00AE1D4D" w:rsidRPr="00AE1D4D" w:rsidRDefault="00AE1D4D" w:rsidP="00AE1D4D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AE1D4D">
              <w:rPr>
                <w:rFonts w:ascii="Arial" w:hAnsi="Arial" w:cs="Arial"/>
                <w:bCs/>
                <w:sz w:val="17"/>
                <w:szCs w:val="17"/>
              </w:rPr>
              <w:t>Energy Kaizen Events</w:t>
            </w:r>
          </w:p>
        </w:tc>
        <w:tc>
          <w:tcPr>
            <w:tcW w:w="2372" w:type="dxa"/>
          </w:tcPr>
          <w:p w14:paraId="7679199F" w14:textId="77777777" w:rsidR="00AE1D4D" w:rsidRPr="00AE1D4D" w:rsidRDefault="00AE1D4D" w:rsidP="00AE1D4D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AE1D4D">
              <w:rPr>
                <w:rFonts w:ascii="Arial" w:hAnsi="Arial" w:cs="Arial"/>
                <w:bCs/>
                <w:sz w:val="17"/>
                <w:szCs w:val="17"/>
              </w:rPr>
              <w:t xml:space="preserve">EPA Lean, Energy and Climate Toolkit Website:  </w:t>
            </w:r>
            <w:hyperlink r:id="rId9" w:history="1">
              <w:r w:rsidRPr="00AE1D4D">
                <w:rPr>
                  <w:rStyle w:val="Hyperlink"/>
                  <w:rFonts w:ascii="Arial" w:hAnsi="Arial" w:cs="Arial"/>
                  <w:bCs/>
                  <w:sz w:val="17"/>
                  <w:szCs w:val="17"/>
                </w:rPr>
                <w:t>http://www.epa.gov/lean/environment/toolkits/energy/#E</w:t>
              </w:r>
            </w:hyperlink>
          </w:p>
        </w:tc>
        <w:tc>
          <w:tcPr>
            <w:tcW w:w="2525" w:type="dxa"/>
          </w:tcPr>
          <w:p w14:paraId="1ED8DD5A" w14:textId="77777777" w:rsidR="00AE1D4D" w:rsidRPr="00AE1D4D" w:rsidRDefault="00AE1D4D" w:rsidP="00AE1D4D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AE1D4D">
              <w:rPr>
                <w:rFonts w:ascii="Arial" w:hAnsi="Arial" w:cs="Arial"/>
                <w:bCs/>
                <w:sz w:val="17"/>
                <w:szCs w:val="17"/>
              </w:rPr>
              <w:t>Rapid process improvement identifying and implementing process changes to reduce energy waste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555286713"/>
            <w:placeholder>
              <w:docPart w:val="56571A50A23BDA4B9D39D1D410846FEA"/>
            </w:placeholder>
            <w:showingPlcHdr/>
          </w:sdtPr>
          <w:sdtEndPr/>
          <w:sdtContent>
            <w:tc>
              <w:tcPr>
                <w:tcW w:w="1250" w:type="dxa"/>
              </w:tcPr>
              <w:p w14:paraId="00B09174" w14:textId="5E7E2EA7" w:rsidR="00AE1D4D" w:rsidRPr="00AE1D4D" w:rsidRDefault="00AE1D4D" w:rsidP="00AE1D4D">
                <w:pPr>
                  <w:rPr>
                    <w:rFonts w:ascii="Arial" w:hAnsi="Arial" w:cs="Arial"/>
                    <w:b/>
                    <w:bCs/>
                    <w:sz w:val="17"/>
                    <w:szCs w:val="17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69283753"/>
            <w:placeholder>
              <w:docPart w:val="C0D72F4D84FD744387FA55B5237E6DBC"/>
            </w:placeholder>
            <w:showingPlcHdr/>
          </w:sdtPr>
          <w:sdtEndPr/>
          <w:sdtContent>
            <w:tc>
              <w:tcPr>
                <w:tcW w:w="1226" w:type="dxa"/>
              </w:tcPr>
              <w:p w14:paraId="10C8B4C2" w14:textId="72256255" w:rsidR="00AE1D4D" w:rsidRPr="00AE1D4D" w:rsidRDefault="00AE1D4D" w:rsidP="00AE1D4D">
                <w:pPr>
                  <w:rPr>
                    <w:rFonts w:ascii="Arial" w:hAnsi="Arial" w:cs="Arial"/>
                    <w:b/>
                    <w:bCs/>
                    <w:sz w:val="17"/>
                    <w:szCs w:val="17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60795949"/>
            <w:placeholder>
              <w:docPart w:val="9F1BE6CE15AFC14FA96011847C11EEE7"/>
            </w:placeholder>
            <w:showingPlcHdr/>
          </w:sdtPr>
          <w:sdtEndPr/>
          <w:sdtContent>
            <w:tc>
              <w:tcPr>
                <w:tcW w:w="1443" w:type="dxa"/>
              </w:tcPr>
              <w:p w14:paraId="7ECB30FE" w14:textId="254433E6" w:rsidR="00AE1D4D" w:rsidRPr="00AE1D4D" w:rsidRDefault="00AE1D4D" w:rsidP="00AE1D4D">
                <w:pPr>
                  <w:rPr>
                    <w:rFonts w:ascii="Arial" w:hAnsi="Arial" w:cs="Arial"/>
                    <w:b/>
                    <w:bCs/>
                    <w:sz w:val="17"/>
                    <w:szCs w:val="17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E1D4D" w:rsidRPr="00AE1D4D" w14:paraId="0D73EBC0" w14:textId="77777777" w:rsidTr="00AE1D4D">
        <w:trPr>
          <w:cantSplit/>
          <w:jc w:val="center"/>
        </w:trPr>
        <w:tc>
          <w:tcPr>
            <w:tcW w:w="1566" w:type="dxa"/>
          </w:tcPr>
          <w:p w14:paraId="71F1BF5C" w14:textId="77777777" w:rsidR="00AE1D4D" w:rsidRPr="00AE1D4D" w:rsidRDefault="00AE1D4D" w:rsidP="00AE1D4D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AE1D4D">
              <w:rPr>
                <w:rFonts w:ascii="Arial" w:hAnsi="Arial" w:cs="Arial"/>
                <w:bCs/>
                <w:sz w:val="17"/>
                <w:szCs w:val="17"/>
              </w:rPr>
              <w:t>Benchmarking</w:t>
            </w:r>
          </w:p>
        </w:tc>
        <w:tc>
          <w:tcPr>
            <w:tcW w:w="2372" w:type="dxa"/>
          </w:tcPr>
          <w:p w14:paraId="62470E94" w14:textId="77777777" w:rsidR="00AE1D4D" w:rsidRPr="00AE1D4D" w:rsidRDefault="00AE1D4D" w:rsidP="00AE1D4D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AE1D4D">
              <w:rPr>
                <w:rFonts w:ascii="Arial" w:hAnsi="Arial" w:cs="Arial"/>
                <w:bCs/>
                <w:sz w:val="17"/>
                <w:szCs w:val="17"/>
              </w:rPr>
              <w:t>Industrial Energy Analysis:</w:t>
            </w:r>
          </w:p>
          <w:p w14:paraId="5B071BCE" w14:textId="77777777" w:rsidR="00AE1D4D" w:rsidRPr="00AE1D4D" w:rsidRDefault="00F50958" w:rsidP="00AE1D4D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hyperlink r:id="rId10" w:history="1">
              <w:r w:rsidR="00AE1D4D" w:rsidRPr="00AE1D4D">
                <w:rPr>
                  <w:rStyle w:val="Hyperlink"/>
                  <w:rFonts w:ascii="Arial" w:hAnsi="Arial" w:cs="Arial"/>
                  <w:bCs/>
                  <w:sz w:val="17"/>
                  <w:szCs w:val="17"/>
                </w:rPr>
                <w:t>http://industrial-energy.lbl.gov/node/100</w:t>
              </w:r>
            </w:hyperlink>
            <w:r w:rsidR="00AE1D4D" w:rsidRPr="00AE1D4D">
              <w:rPr>
                <w:rFonts w:ascii="Arial" w:hAnsi="Arial" w:cs="Arial"/>
                <w:bCs/>
                <w:sz w:val="17"/>
                <w:szCs w:val="17"/>
              </w:rPr>
              <w:t xml:space="preserve"> </w:t>
            </w:r>
          </w:p>
        </w:tc>
        <w:tc>
          <w:tcPr>
            <w:tcW w:w="2525" w:type="dxa"/>
          </w:tcPr>
          <w:p w14:paraId="3AC29816" w14:textId="77777777" w:rsidR="00AE1D4D" w:rsidRPr="00AE1D4D" w:rsidRDefault="00AE1D4D" w:rsidP="00AE1D4D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AE1D4D">
              <w:rPr>
                <w:rFonts w:ascii="Arial" w:hAnsi="Arial" w:cs="Arial"/>
                <w:bCs/>
                <w:sz w:val="17"/>
                <w:szCs w:val="17"/>
              </w:rPr>
              <w:t>Spreadsheet tools for use by industries to benchmark a plant's energy intensity to "best practice" and to identify energy-efficiency options that can be implemented.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161445089"/>
            <w:placeholder>
              <w:docPart w:val="812065225B07584982F63948A4CE9B90"/>
            </w:placeholder>
            <w:showingPlcHdr/>
          </w:sdtPr>
          <w:sdtEndPr/>
          <w:sdtContent>
            <w:tc>
              <w:tcPr>
                <w:tcW w:w="1250" w:type="dxa"/>
              </w:tcPr>
              <w:p w14:paraId="56514D32" w14:textId="7234EB77" w:rsidR="00AE1D4D" w:rsidRPr="00AE1D4D" w:rsidRDefault="00AE1D4D" w:rsidP="00AE1D4D">
                <w:pPr>
                  <w:rPr>
                    <w:rFonts w:ascii="Arial" w:hAnsi="Arial" w:cs="Arial"/>
                    <w:b/>
                    <w:bCs/>
                    <w:sz w:val="17"/>
                    <w:szCs w:val="17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092128965"/>
            <w:placeholder>
              <w:docPart w:val="12142EE65C6B9E4982A626918D837A83"/>
            </w:placeholder>
            <w:showingPlcHdr/>
          </w:sdtPr>
          <w:sdtEndPr/>
          <w:sdtContent>
            <w:tc>
              <w:tcPr>
                <w:tcW w:w="1226" w:type="dxa"/>
              </w:tcPr>
              <w:p w14:paraId="080B62C4" w14:textId="46EFAE6F" w:rsidR="00AE1D4D" w:rsidRPr="00AE1D4D" w:rsidRDefault="00AE1D4D" w:rsidP="00AE1D4D">
                <w:pPr>
                  <w:rPr>
                    <w:rFonts w:ascii="Arial" w:hAnsi="Arial" w:cs="Arial"/>
                    <w:b/>
                    <w:bCs/>
                    <w:sz w:val="17"/>
                    <w:szCs w:val="17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341581865"/>
            <w:placeholder>
              <w:docPart w:val="19710009EE8BF7499A57065322E16D5B"/>
            </w:placeholder>
            <w:showingPlcHdr/>
          </w:sdtPr>
          <w:sdtEndPr/>
          <w:sdtContent>
            <w:tc>
              <w:tcPr>
                <w:tcW w:w="1443" w:type="dxa"/>
              </w:tcPr>
              <w:p w14:paraId="37D8A663" w14:textId="7E8CB929" w:rsidR="00AE1D4D" w:rsidRPr="00AE1D4D" w:rsidRDefault="00AE1D4D" w:rsidP="00AE1D4D">
                <w:pPr>
                  <w:rPr>
                    <w:rFonts w:ascii="Arial" w:hAnsi="Arial" w:cs="Arial"/>
                    <w:b/>
                    <w:bCs/>
                    <w:sz w:val="17"/>
                    <w:szCs w:val="17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E1D4D" w:rsidRPr="00AE1D4D" w14:paraId="762BE7FF" w14:textId="77777777" w:rsidTr="00AE1D4D">
        <w:trPr>
          <w:cantSplit/>
          <w:jc w:val="center"/>
        </w:trPr>
        <w:tc>
          <w:tcPr>
            <w:tcW w:w="1566" w:type="dxa"/>
          </w:tcPr>
          <w:p w14:paraId="3327D8AD" w14:textId="77777777" w:rsidR="00AE1D4D" w:rsidRPr="00AE1D4D" w:rsidRDefault="00AE1D4D" w:rsidP="00AE1D4D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AE1D4D">
              <w:rPr>
                <w:rFonts w:ascii="Arial" w:hAnsi="Arial" w:cs="Arial"/>
                <w:bCs/>
                <w:sz w:val="17"/>
                <w:szCs w:val="17"/>
              </w:rPr>
              <w:t>Examine Energy Saving Assessments (ESA) results for like industries</w:t>
            </w:r>
          </w:p>
        </w:tc>
        <w:tc>
          <w:tcPr>
            <w:tcW w:w="2372" w:type="dxa"/>
          </w:tcPr>
          <w:p w14:paraId="1AB039F8" w14:textId="77777777" w:rsidR="00AE1D4D" w:rsidRPr="00AE1D4D" w:rsidRDefault="00AE1D4D" w:rsidP="00AE1D4D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AE1D4D">
              <w:rPr>
                <w:rFonts w:ascii="Arial" w:hAnsi="Arial" w:cs="Arial"/>
                <w:bCs/>
                <w:sz w:val="17"/>
                <w:szCs w:val="17"/>
              </w:rPr>
              <w:t xml:space="preserve">U.S. DOE-Industrial Assistance and Projects Databases:  </w:t>
            </w:r>
          </w:p>
          <w:p w14:paraId="75AC9FC1" w14:textId="77777777" w:rsidR="00AE1D4D" w:rsidRPr="00AE1D4D" w:rsidRDefault="00F50958" w:rsidP="00AE1D4D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hyperlink r:id="rId11" w:history="1">
              <w:r w:rsidR="00AE1D4D" w:rsidRPr="00AE1D4D">
                <w:rPr>
                  <w:rStyle w:val="Hyperlink"/>
                  <w:rFonts w:ascii="Arial" w:hAnsi="Arial" w:cs="Arial"/>
                  <w:bCs/>
                  <w:sz w:val="17"/>
                  <w:szCs w:val="17"/>
                </w:rPr>
                <w:t>http://www.energy.gov/eere/amo/industrial-assistance-and-projects-databases</w:t>
              </w:r>
            </w:hyperlink>
          </w:p>
        </w:tc>
        <w:tc>
          <w:tcPr>
            <w:tcW w:w="2525" w:type="dxa"/>
          </w:tcPr>
          <w:p w14:paraId="7A79A5F2" w14:textId="77777777" w:rsidR="00AE1D4D" w:rsidRPr="00AE1D4D" w:rsidRDefault="00AE1D4D" w:rsidP="00AE1D4D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AE1D4D">
              <w:rPr>
                <w:rFonts w:ascii="Arial" w:hAnsi="Arial" w:cs="Arial"/>
                <w:bCs/>
                <w:sz w:val="17"/>
                <w:szCs w:val="17"/>
              </w:rPr>
              <w:t>Listing of ESA recommendations developed during system assessments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-1580750261"/>
            <w:placeholder>
              <w:docPart w:val="F53A04FA7F3B694A912E0A2D34DD8AA1"/>
            </w:placeholder>
            <w:showingPlcHdr/>
          </w:sdtPr>
          <w:sdtEndPr/>
          <w:sdtContent>
            <w:tc>
              <w:tcPr>
                <w:tcW w:w="1250" w:type="dxa"/>
              </w:tcPr>
              <w:p w14:paraId="27E0386A" w14:textId="5E70EE0B" w:rsidR="00AE1D4D" w:rsidRPr="00AE1D4D" w:rsidRDefault="00AE1D4D" w:rsidP="00AE1D4D">
                <w:pPr>
                  <w:rPr>
                    <w:rFonts w:ascii="Arial" w:hAnsi="Arial" w:cs="Arial"/>
                    <w:b/>
                    <w:bCs/>
                    <w:sz w:val="17"/>
                    <w:szCs w:val="17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371721795"/>
            <w:placeholder>
              <w:docPart w:val="CD6035CAB9ED7249B1CF12C23C0E465A"/>
            </w:placeholder>
            <w:showingPlcHdr/>
          </w:sdtPr>
          <w:sdtEndPr/>
          <w:sdtContent>
            <w:tc>
              <w:tcPr>
                <w:tcW w:w="1226" w:type="dxa"/>
              </w:tcPr>
              <w:p w14:paraId="5FE10BF4" w14:textId="5947B2F4" w:rsidR="00AE1D4D" w:rsidRPr="00AE1D4D" w:rsidRDefault="00AE1D4D" w:rsidP="00AE1D4D">
                <w:pPr>
                  <w:rPr>
                    <w:rFonts w:ascii="Arial" w:hAnsi="Arial" w:cs="Arial"/>
                    <w:b/>
                    <w:bCs/>
                    <w:sz w:val="17"/>
                    <w:szCs w:val="17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239059852"/>
            <w:placeholder>
              <w:docPart w:val="0C17DD9657FCAF428D517D767E0DDEC0"/>
            </w:placeholder>
            <w:showingPlcHdr/>
          </w:sdtPr>
          <w:sdtEndPr/>
          <w:sdtContent>
            <w:tc>
              <w:tcPr>
                <w:tcW w:w="1443" w:type="dxa"/>
              </w:tcPr>
              <w:p w14:paraId="57947A7D" w14:textId="1A25A0E2" w:rsidR="00AE1D4D" w:rsidRPr="00AE1D4D" w:rsidRDefault="00AE1D4D" w:rsidP="00AE1D4D">
                <w:pPr>
                  <w:rPr>
                    <w:rFonts w:ascii="Arial" w:hAnsi="Arial" w:cs="Arial"/>
                    <w:b/>
                    <w:bCs/>
                    <w:sz w:val="17"/>
                    <w:szCs w:val="17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0D7012A2" w14:textId="77777777" w:rsidR="00EC7211" w:rsidRDefault="00EC7211" w:rsidP="00EC7211"/>
    <w:p w14:paraId="1F878108" w14:textId="77777777" w:rsidR="00EC7211" w:rsidRDefault="00EC7211" w:rsidP="00EC7211"/>
    <w:tbl>
      <w:tblPr>
        <w:tblStyle w:val="TableGrid"/>
        <w:tblW w:w="10382" w:type="dxa"/>
        <w:jc w:val="center"/>
        <w:tblLook w:val="04A0" w:firstRow="1" w:lastRow="0" w:firstColumn="1" w:lastColumn="0" w:noHBand="0" w:noVBand="1"/>
      </w:tblPr>
      <w:tblGrid>
        <w:gridCol w:w="6854"/>
        <w:gridCol w:w="3528"/>
      </w:tblGrid>
      <w:tr w:rsidR="00EC7211" w14:paraId="63A62DA7" w14:textId="77777777" w:rsidTr="00E83CC7">
        <w:trPr>
          <w:trHeight w:val="405"/>
          <w:jc w:val="center"/>
        </w:trPr>
        <w:tc>
          <w:tcPr>
            <w:tcW w:w="6414" w:type="dxa"/>
            <w:vMerge w:val="restart"/>
          </w:tcPr>
          <w:p w14:paraId="2C6DE1E1" w14:textId="77777777" w:rsidR="00EC7211" w:rsidRPr="00714658" w:rsidRDefault="00EC7211" w:rsidP="00BE2D32">
            <w:pPr>
              <w:rPr>
                <w:rFonts w:ascii="Arial" w:hAnsi="Arial" w:cs="Arial"/>
                <w:sz w:val="20"/>
                <w:szCs w:val="20"/>
              </w:rPr>
            </w:pPr>
            <w:r w:rsidRPr="00714658">
              <w:rPr>
                <w:rFonts w:ascii="Arial" w:hAnsi="Arial" w:cs="Arial"/>
                <w:sz w:val="20"/>
                <w:szCs w:val="20"/>
              </w:rPr>
              <w:t xml:space="preserve">PREPARED BY: </w:t>
            </w:r>
          </w:p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-1146513216"/>
              <w:placeholder>
                <w:docPart w:val="6312BAD98F7FF54F91138F52BEFD6B89"/>
              </w:placeholder>
              <w:showingPlcHdr/>
            </w:sdtPr>
            <w:sdtEndPr/>
            <w:sdtContent>
              <w:p w14:paraId="0E7F43A4" w14:textId="31006D95" w:rsidR="00EC7211" w:rsidRPr="00714658" w:rsidRDefault="00AE1D4D" w:rsidP="00BE2D32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4352A852" w14:textId="77777777" w:rsidR="00EC7211" w:rsidRPr="00714658" w:rsidRDefault="00EC7211" w:rsidP="00BE2D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1" w:type="dxa"/>
          </w:tcPr>
          <w:p w14:paraId="55101F0A" w14:textId="77777777" w:rsidR="00EC7211" w:rsidRPr="00714658" w:rsidRDefault="00EC7211" w:rsidP="00BE2D32">
            <w:pPr>
              <w:rPr>
                <w:rFonts w:ascii="Arial" w:hAnsi="Arial" w:cs="Arial"/>
                <w:sz w:val="20"/>
                <w:szCs w:val="20"/>
              </w:rPr>
            </w:pPr>
            <w:r w:rsidRPr="00714658">
              <w:rPr>
                <w:rFonts w:ascii="Arial" w:hAnsi="Arial" w:cs="Arial"/>
                <w:sz w:val="20"/>
                <w:szCs w:val="20"/>
              </w:rPr>
              <w:t>DATE:</w:t>
            </w:r>
          </w:p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152651784"/>
              <w:placeholder>
                <w:docPart w:val="BDC7C4D9816FA240A12C45ED979915FB"/>
              </w:placeholder>
              <w:showingPlcHdr/>
            </w:sdtPr>
            <w:sdtEndPr/>
            <w:sdtContent>
              <w:p w14:paraId="6683A6E3" w14:textId="5072CDC4" w:rsidR="00EC7211" w:rsidRPr="00714658" w:rsidRDefault="00AE1D4D" w:rsidP="00BE2D32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EC7211" w14:paraId="4EE3E0E4" w14:textId="77777777" w:rsidTr="00E83CC7">
        <w:trPr>
          <w:trHeight w:val="405"/>
          <w:jc w:val="center"/>
        </w:trPr>
        <w:tc>
          <w:tcPr>
            <w:tcW w:w="6414" w:type="dxa"/>
            <w:vMerge/>
          </w:tcPr>
          <w:p w14:paraId="79323BAD" w14:textId="77777777" w:rsidR="00EC7211" w:rsidRPr="00714658" w:rsidRDefault="00EC7211" w:rsidP="00BE2D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1" w:type="dxa"/>
          </w:tcPr>
          <w:p w14:paraId="17285E27" w14:textId="77777777" w:rsidR="00EC7211" w:rsidRPr="00714658" w:rsidRDefault="00EC7211" w:rsidP="00BE2D32">
            <w:pPr>
              <w:rPr>
                <w:rFonts w:ascii="Arial" w:hAnsi="Arial" w:cs="Arial"/>
                <w:sz w:val="20"/>
                <w:szCs w:val="20"/>
              </w:rPr>
            </w:pPr>
            <w:r w:rsidRPr="00714658">
              <w:rPr>
                <w:rFonts w:ascii="Arial" w:hAnsi="Arial" w:cs="Arial"/>
                <w:sz w:val="20"/>
                <w:szCs w:val="20"/>
              </w:rPr>
              <w:t>UPDATED:</w:t>
            </w:r>
          </w:p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1075012774"/>
              <w:placeholder>
                <w:docPart w:val="5412805BBC2A9645AEE0B55C54442BBC"/>
              </w:placeholder>
              <w:showingPlcHdr/>
            </w:sdtPr>
            <w:sdtEndPr/>
            <w:sdtContent>
              <w:p w14:paraId="02B0ACDA" w14:textId="494E76A3" w:rsidR="00EC7211" w:rsidRPr="00714658" w:rsidRDefault="00AE1D4D" w:rsidP="00BE2D32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</w:tbl>
    <w:p w14:paraId="5AAC490E" w14:textId="1E7B8604" w:rsidR="00EC7211" w:rsidRDefault="00EC7211">
      <w:pPr>
        <w:spacing w:after="0" w:line="240" w:lineRule="auto"/>
        <w:rPr>
          <w:rFonts w:ascii="Arial" w:hAnsi="Arial" w:cs="Arial"/>
          <w:color w:val="000000" w:themeColor="text1"/>
          <w:sz w:val="20"/>
          <w:u w:val="single"/>
        </w:rPr>
      </w:pPr>
      <w:r>
        <w:rPr>
          <w:rFonts w:ascii="Arial" w:hAnsi="Arial" w:cs="Arial"/>
          <w:color w:val="000000" w:themeColor="text1"/>
          <w:sz w:val="20"/>
          <w:u w:val="single"/>
        </w:rPr>
        <w:br w:type="page"/>
      </w:r>
    </w:p>
    <w:p w14:paraId="03D0F876" w14:textId="77777777" w:rsidR="00C3077E" w:rsidRDefault="00C3077E" w:rsidP="00C3077E">
      <w:pPr>
        <w:spacing w:line="240" w:lineRule="auto"/>
        <w:ind w:right="-720"/>
        <w:rPr>
          <w:rFonts w:ascii="Arial" w:hAnsi="Arial" w:cs="Arial"/>
          <w:color w:val="000000" w:themeColor="text1"/>
          <w:sz w:val="20"/>
          <w:u w:val="single"/>
        </w:rPr>
      </w:pPr>
    </w:p>
    <w:p w14:paraId="45C643E3" w14:textId="77777777" w:rsidR="00C3077E" w:rsidRPr="006A2C9F" w:rsidRDefault="00C3077E" w:rsidP="00C3077E">
      <w:pPr>
        <w:spacing w:line="240" w:lineRule="auto"/>
        <w:ind w:left="-810" w:right="-720"/>
        <w:rPr>
          <w:rFonts w:ascii="Arial" w:hAnsi="Arial" w:cs="Arial"/>
          <w:color w:val="000000" w:themeColor="text1"/>
          <w:sz w:val="20"/>
          <w:u w:val="single"/>
        </w:rPr>
      </w:pPr>
      <w:r w:rsidRPr="006A2C9F">
        <w:rPr>
          <w:rFonts w:ascii="Arial" w:hAnsi="Arial" w:cs="Arial"/>
          <w:color w:val="000000" w:themeColor="text1"/>
          <w:sz w:val="20"/>
          <w:u w:val="single"/>
        </w:rPr>
        <w:t>Top Management Approval</w:t>
      </w:r>
    </w:p>
    <w:tbl>
      <w:tblPr>
        <w:tblStyle w:val="TableGrid"/>
        <w:tblW w:w="0" w:type="auto"/>
        <w:tblInd w:w="-815" w:type="dxa"/>
        <w:tblLayout w:type="fixed"/>
        <w:tblLook w:val="04A0" w:firstRow="1" w:lastRow="0" w:firstColumn="1" w:lastColumn="0" w:noHBand="0" w:noVBand="1"/>
      </w:tblPr>
      <w:tblGrid>
        <w:gridCol w:w="509"/>
        <w:gridCol w:w="2101"/>
        <w:gridCol w:w="8100"/>
      </w:tblGrid>
      <w:tr w:rsidR="00C3077E" w:rsidRPr="006A2C9F" w14:paraId="5844DC30" w14:textId="77777777" w:rsidTr="00AE1D4D">
        <w:trPr>
          <w:trHeight w:val="179"/>
        </w:trPr>
        <w:tc>
          <w:tcPr>
            <w:tcW w:w="509" w:type="dxa"/>
            <w:vAlign w:val="center"/>
          </w:tcPr>
          <w:p w14:paraId="622731A1" w14:textId="77777777" w:rsidR="00C3077E" w:rsidRPr="006A2C9F" w:rsidRDefault="00C3077E" w:rsidP="004B483D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</w:rPr>
              <w:instrText xml:space="preserve"> FORMCHECKBOX </w:instrText>
            </w:r>
            <w:r w:rsidR="00F50958">
              <w:rPr>
                <w:rFonts w:ascii="Arial" w:hAnsi="Arial" w:cs="Arial"/>
                <w:color w:val="000000" w:themeColor="text1"/>
                <w:sz w:val="20"/>
              </w:rPr>
            </w:r>
            <w:r w:rsidR="00F50958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2101" w:type="dxa"/>
            <w:vAlign w:val="center"/>
          </w:tcPr>
          <w:p w14:paraId="14A7E959" w14:textId="77777777" w:rsidR="00C3077E" w:rsidRPr="006A2C9F" w:rsidRDefault="00C3077E" w:rsidP="004B483D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 w:rsidRPr="006A2C9F">
              <w:rPr>
                <w:rFonts w:ascii="Arial" w:hAnsi="Arial" w:cs="Arial"/>
                <w:color w:val="000000" w:themeColor="text1"/>
                <w:sz w:val="20"/>
              </w:rPr>
              <w:t>Date approved: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192737325"/>
            <w:placeholder>
              <w:docPart w:val="F3E06904C5606B41B30546D47D6EDD78"/>
            </w:placeholder>
            <w:showingPlcHdr/>
            <w:date>
              <w:dateFormat w:val="M/d/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8100" w:type="dxa"/>
                <w:vAlign w:val="center"/>
              </w:tcPr>
              <w:p w14:paraId="08AFB87A" w14:textId="77777777" w:rsidR="00C3077E" w:rsidRPr="006A2C9F" w:rsidRDefault="00C3077E" w:rsidP="00AE1D4D">
                <w:pPr>
                  <w:spacing w:before="50" w:after="50" w:line="240" w:lineRule="auto"/>
                  <w:ind w:right="77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3A785B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C3077E" w:rsidRPr="006A2C9F" w14:paraId="479A8592" w14:textId="77777777" w:rsidTr="00AE1D4D">
        <w:trPr>
          <w:trHeight w:val="242"/>
        </w:trPr>
        <w:tc>
          <w:tcPr>
            <w:tcW w:w="509" w:type="dxa"/>
            <w:vAlign w:val="center"/>
          </w:tcPr>
          <w:p w14:paraId="64BFFC4B" w14:textId="77777777" w:rsidR="00C3077E" w:rsidRPr="006A2C9F" w:rsidRDefault="00C3077E" w:rsidP="004B483D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</w:rPr>
              <w:instrText xml:space="preserve"> FORMCHECKBOX </w:instrText>
            </w:r>
            <w:r w:rsidR="00F50958">
              <w:rPr>
                <w:rFonts w:ascii="Arial" w:hAnsi="Arial" w:cs="Arial"/>
                <w:color w:val="000000" w:themeColor="text1"/>
                <w:sz w:val="20"/>
              </w:rPr>
            </w:r>
            <w:r w:rsidR="00F50958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2101" w:type="dxa"/>
            <w:vAlign w:val="center"/>
          </w:tcPr>
          <w:p w14:paraId="343EC7CD" w14:textId="77777777" w:rsidR="00C3077E" w:rsidRPr="006A2C9F" w:rsidRDefault="00C3077E" w:rsidP="004B483D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 w:rsidRPr="006A2C9F">
              <w:rPr>
                <w:rFonts w:ascii="Arial" w:hAnsi="Arial" w:cs="Arial"/>
                <w:color w:val="000000" w:themeColor="text1"/>
                <w:sz w:val="20"/>
              </w:rPr>
              <w:t>Who approved: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-459188699"/>
            <w:placeholder>
              <w:docPart w:val="E6C046195DA02E44B2656505AC027FDE"/>
            </w:placeholder>
            <w:showingPlcHdr/>
          </w:sdtPr>
          <w:sdtEndPr/>
          <w:sdtContent>
            <w:tc>
              <w:tcPr>
                <w:tcW w:w="8100" w:type="dxa"/>
                <w:vAlign w:val="center"/>
              </w:tcPr>
              <w:p w14:paraId="6783D54B" w14:textId="77777777" w:rsidR="00C3077E" w:rsidRPr="006A2C9F" w:rsidRDefault="00C3077E" w:rsidP="00AE1D4D">
                <w:pPr>
                  <w:spacing w:before="50" w:after="50" w:line="240" w:lineRule="auto"/>
                  <w:ind w:right="77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0E031E64" w14:textId="77777777" w:rsidR="00C3077E" w:rsidRDefault="00C3077E" w:rsidP="00C3077E">
      <w:pPr>
        <w:spacing w:line="240" w:lineRule="auto"/>
        <w:ind w:right="-720"/>
        <w:rPr>
          <w:rFonts w:ascii="Arial" w:hAnsi="Arial" w:cs="Arial"/>
          <w:color w:val="000000" w:themeColor="text1"/>
          <w:sz w:val="20"/>
          <w:u w:val="single"/>
        </w:rPr>
      </w:pPr>
    </w:p>
    <w:p w14:paraId="28B18878" w14:textId="77777777" w:rsidR="00C3077E" w:rsidRDefault="00C3077E" w:rsidP="00C3077E">
      <w:pPr>
        <w:spacing w:line="240" w:lineRule="auto"/>
        <w:ind w:left="-810" w:right="-720"/>
        <w:rPr>
          <w:rFonts w:ascii="Arial" w:hAnsi="Arial" w:cs="Arial"/>
          <w:color w:val="000000" w:themeColor="text1"/>
          <w:sz w:val="20"/>
          <w:u w:val="single"/>
        </w:rPr>
      </w:pPr>
      <w:r>
        <w:rPr>
          <w:rFonts w:ascii="Arial" w:hAnsi="Arial" w:cs="Arial"/>
          <w:color w:val="000000" w:themeColor="text1"/>
          <w:sz w:val="20"/>
          <w:u w:val="single"/>
        </w:rPr>
        <w:t>Comments</w:t>
      </w:r>
    </w:p>
    <w:sdt>
      <w:sdtPr>
        <w:rPr>
          <w:rFonts w:ascii="Arial" w:hAnsi="Arial" w:cs="Arial"/>
          <w:color w:val="000000" w:themeColor="text1"/>
          <w:sz w:val="20"/>
        </w:rPr>
        <w:id w:val="-1356650054"/>
        <w:placeholder>
          <w:docPart w:val="3C95228C95635048AE46A4D1C65243C5"/>
        </w:placeholder>
        <w:showingPlcHdr/>
      </w:sdtPr>
      <w:sdtEndPr/>
      <w:sdtContent>
        <w:bookmarkStart w:id="0" w:name="_GoBack" w:displacedByCustomXml="prev"/>
        <w:p w14:paraId="3DCD2887" w14:textId="77777777" w:rsidR="00C3077E" w:rsidRDefault="00C3077E" w:rsidP="00D22C16">
          <w:pPr>
            <w:spacing w:line="240" w:lineRule="auto"/>
            <w:ind w:left="-806"/>
            <w:rPr>
              <w:rFonts w:ascii="Arial" w:hAnsi="Arial" w:cs="Arial"/>
              <w:color w:val="000000" w:themeColor="text1"/>
              <w:sz w:val="20"/>
            </w:rPr>
          </w:pPr>
          <w:r w:rsidRPr="00587CDB">
            <w:rPr>
              <w:rStyle w:val="PlaceholderText"/>
            </w:rPr>
            <w:t>Click here to enter text.</w:t>
          </w:r>
        </w:p>
        <w:bookmarkEnd w:id="0" w:displacedByCustomXml="next"/>
      </w:sdtContent>
    </w:sdt>
    <w:p w14:paraId="53F4E73C" w14:textId="77777777" w:rsidR="00102B14" w:rsidRDefault="00102B14" w:rsidP="00C246BE">
      <w:pPr>
        <w:spacing w:line="240" w:lineRule="auto"/>
        <w:ind w:left="-806"/>
        <w:rPr>
          <w:rFonts w:ascii="Arial" w:hAnsi="Arial" w:cs="Arial"/>
          <w:color w:val="000000" w:themeColor="text1"/>
          <w:sz w:val="20"/>
        </w:rPr>
      </w:pPr>
    </w:p>
    <w:sectPr w:rsidR="00102B14" w:rsidSect="00EF3EDC">
      <w:headerReference w:type="default" r:id="rId12"/>
      <w:footerReference w:type="even" r:id="rId13"/>
      <w:footerReference w:type="default" r:id="rId14"/>
      <w:pgSz w:w="12240" w:h="15840"/>
      <w:pgMar w:top="2088" w:right="1440" w:bottom="103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2201A6" w14:textId="77777777" w:rsidR="00F50958" w:rsidRDefault="00F50958" w:rsidP="00EF3EDC">
      <w:pPr>
        <w:spacing w:after="0" w:line="240" w:lineRule="auto"/>
      </w:pPr>
      <w:r>
        <w:separator/>
      </w:r>
    </w:p>
  </w:endnote>
  <w:endnote w:type="continuationSeparator" w:id="0">
    <w:p w14:paraId="34FE01AF" w14:textId="77777777" w:rsidR="00F50958" w:rsidRDefault="00F50958" w:rsidP="00EF3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27158455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586A2BE" w14:textId="77777777" w:rsidR="004615CC" w:rsidRDefault="004615CC" w:rsidP="00F242E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91E3EC4" w14:textId="77777777" w:rsidR="004615CC" w:rsidRDefault="004615CC" w:rsidP="00EF3ED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22468420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344CB55" w14:textId="086B85F4" w:rsidR="004615CC" w:rsidRDefault="004615CC" w:rsidP="00EF3EDC">
        <w:pPr>
          <w:pStyle w:val="Footer"/>
          <w:framePr w:wrap="none" w:vAnchor="text" w:hAnchor="page" w:x="11281" w:y="344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711CC4">
          <w:rPr>
            <w:rStyle w:val="PageNumber"/>
            <w:noProof/>
          </w:rPr>
          <w:t>4</w:t>
        </w:r>
        <w:r>
          <w:rPr>
            <w:rStyle w:val="PageNumber"/>
          </w:rPr>
          <w:fldChar w:fldCharType="end"/>
        </w:r>
      </w:p>
    </w:sdtContent>
  </w:sdt>
  <w:p w14:paraId="31398440" w14:textId="06038201" w:rsidR="004615CC" w:rsidRDefault="00982B54" w:rsidP="00EF3EDC">
    <w:pPr>
      <w:pStyle w:val="Footer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F9F2419" wp14:editId="233F1553">
              <wp:simplePos x="0" y="0"/>
              <wp:positionH relativeFrom="column">
                <wp:posOffset>-722376</wp:posOffset>
              </wp:positionH>
              <wp:positionV relativeFrom="paragraph">
                <wp:posOffset>432054</wp:posOffset>
              </wp:positionV>
              <wp:extent cx="4535424" cy="400050"/>
              <wp:effectExtent l="0" t="0" r="0" b="635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35424" cy="400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E1C7DDB" w14:textId="4074E764" w:rsidR="00982B54" w:rsidRPr="00143054" w:rsidRDefault="00982B54" w:rsidP="00982B54">
                          <w:pPr>
                            <w:pBdr>
                              <w:top w:val="single" w:sz="4" w:space="1" w:color="808080"/>
                            </w:pBdr>
                            <w:tabs>
                              <w:tab w:val="right" w:pos="9360"/>
                            </w:tabs>
                            <w:spacing w:after="60"/>
                            <w:ind w:right="360"/>
                            <w:rPr>
                              <w:i/>
                              <w:sz w:val="17"/>
                              <w:szCs w:val="17"/>
                            </w:rPr>
                          </w:pPr>
                          <w:r w:rsidRPr="00143054">
                            <w:rPr>
                              <w:i/>
                              <w:sz w:val="17"/>
                              <w:szCs w:val="17"/>
                            </w:rPr>
                            <w:t>©201</w:t>
                          </w:r>
                          <w:r>
                            <w:rPr>
                              <w:i/>
                              <w:sz w:val="17"/>
                              <w:szCs w:val="17"/>
                            </w:rPr>
                            <w:t>9</w:t>
                          </w:r>
                          <w:r w:rsidRPr="00143054">
                            <w:rPr>
                              <w:i/>
                              <w:sz w:val="17"/>
                              <w:szCs w:val="17"/>
                            </w:rPr>
                            <w:t>, The Regents of the University of California</w:t>
                          </w:r>
                          <w:r w:rsidR="00714658">
                            <w:rPr>
                              <w:i/>
                              <w:sz w:val="17"/>
                              <w:szCs w:val="17"/>
                            </w:rPr>
                            <w:t xml:space="preserve"> – PB.10.01.</w:t>
                          </w:r>
                          <w:r w:rsidR="00D22C16">
                            <w:rPr>
                              <w:i/>
                              <w:sz w:val="17"/>
                              <w:szCs w:val="17"/>
                            </w:rPr>
                            <w:t>01</w:t>
                          </w:r>
                        </w:p>
                        <w:p w14:paraId="4614EBF0" w14:textId="77777777" w:rsidR="00982B54" w:rsidRDefault="00982B54" w:rsidP="00982B5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9F241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-56.9pt;margin-top:34pt;width:357.1pt;height:3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" fillcolor="white [3201]" stroked="f" strokeweight=".5pt">
              <v:textbox>
                <w:txbxContent>
                  <w:p w14:paraId="1E1C7DDB" w14:textId="4074E764" w:rsidR="00982B54" w:rsidRPr="00143054" w:rsidRDefault="00982B54" w:rsidP="00982B54">
                    <w:pPr>
                      <w:pBdr>
                        <w:top w:val="single" w:sz="4" w:space="1" w:color="808080"/>
                      </w:pBdr>
                      <w:tabs>
                        <w:tab w:val="right" w:pos="9360"/>
                      </w:tabs>
                      <w:spacing w:after="60"/>
                      <w:ind w:right="360"/>
                      <w:rPr>
                        <w:i/>
                        <w:sz w:val="17"/>
                        <w:szCs w:val="17"/>
                      </w:rPr>
                    </w:pPr>
                    <w:r w:rsidRPr="00143054">
                      <w:rPr>
                        <w:i/>
                        <w:sz w:val="17"/>
                        <w:szCs w:val="17"/>
                      </w:rPr>
                      <w:t>©201</w:t>
                    </w:r>
                    <w:r>
                      <w:rPr>
                        <w:i/>
                        <w:sz w:val="17"/>
                        <w:szCs w:val="17"/>
                      </w:rPr>
                      <w:t>9</w:t>
                    </w:r>
                    <w:r w:rsidRPr="00143054">
                      <w:rPr>
                        <w:i/>
                        <w:sz w:val="17"/>
                        <w:szCs w:val="17"/>
                      </w:rPr>
                      <w:t>, The Regents of the University of California</w:t>
                    </w:r>
                    <w:r w:rsidR="00714658">
                      <w:rPr>
                        <w:i/>
                        <w:sz w:val="17"/>
                        <w:szCs w:val="17"/>
                      </w:rPr>
                      <w:t xml:space="preserve"> – PB.10.01.</w:t>
                    </w:r>
                    <w:r w:rsidR="00D22C16">
                      <w:rPr>
                        <w:i/>
                        <w:sz w:val="17"/>
                        <w:szCs w:val="17"/>
                      </w:rPr>
                      <w:t>01</w:t>
                    </w:r>
                  </w:p>
                  <w:p w14:paraId="4614EBF0" w14:textId="77777777" w:rsidR="00982B54" w:rsidRDefault="00982B54" w:rsidP="00982B54"/>
                </w:txbxContent>
              </v:textbox>
            </v:shape>
          </w:pict>
        </mc:Fallback>
      </mc:AlternateContent>
    </w:r>
    <w:r w:rsidR="004615CC">
      <w:rPr>
        <w:noProof/>
      </w:rPr>
      <w:drawing>
        <wp:anchor distT="0" distB="0" distL="114300" distR="114300" simplePos="0" relativeHeight="251669504" behindDoc="0" locked="0" layoutInCell="1" allowOverlap="1" wp14:anchorId="7BF1F2D4" wp14:editId="0BFDB2D1">
          <wp:simplePos x="0" y="0"/>
          <wp:positionH relativeFrom="column">
            <wp:posOffset>-637236</wp:posOffset>
          </wp:positionH>
          <wp:positionV relativeFrom="paragraph">
            <wp:posOffset>118745</wp:posOffset>
          </wp:positionV>
          <wp:extent cx="1107959" cy="319747"/>
          <wp:effectExtent l="0" t="0" r="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doe-logo-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7959" cy="3197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2BCE27" w14:textId="77777777" w:rsidR="00F50958" w:rsidRDefault="00F50958" w:rsidP="00EF3EDC">
      <w:pPr>
        <w:spacing w:after="0" w:line="240" w:lineRule="auto"/>
      </w:pPr>
      <w:r>
        <w:separator/>
      </w:r>
    </w:p>
  </w:footnote>
  <w:footnote w:type="continuationSeparator" w:id="0">
    <w:p w14:paraId="13DE7C00" w14:textId="77777777" w:rsidR="00F50958" w:rsidRDefault="00F50958" w:rsidP="00EF3E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18B5E6" w14:textId="77777777" w:rsidR="004615CC" w:rsidRDefault="004615CC">
    <w:pPr>
      <w:pStyle w:val="Header"/>
    </w:pPr>
    <w:r w:rsidRPr="00EF3EDC">
      <w:rPr>
        <w:noProof/>
      </w:rPr>
      <w:drawing>
        <wp:anchor distT="0" distB="0" distL="114300" distR="114300" simplePos="0" relativeHeight="251667456" behindDoc="0" locked="0" layoutInCell="1" allowOverlap="1" wp14:anchorId="7E1E76BE" wp14:editId="71BE5D98">
          <wp:simplePos x="0" y="0"/>
          <wp:positionH relativeFrom="column">
            <wp:posOffset>-654685</wp:posOffset>
          </wp:positionH>
          <wp:positionV relativeFrom="paragraph">
            <wp:posOffset>-233984</wp:posOffset>
          </wp:positionV>
          <wp:extent cx="2637155" cy="632460"/>
          <wp:effectExtent l="0" t="0" r="4445" b="2540"/>
          <wp:wrapThrough wrapText="bothSides">
            <wp:wrapPolygon edited="0">
              <wp:start x="0" y="0"/>
              <wp:lineTo x="0" y="21253"/>
              <wp:lineTo x="5305" y="21253"/>
              <wp:lineTo x="11858" y="20819"/>
              <wp:lineTo x="21220" y="16916"/>
              <wp:lineTo x="21116" y="13880"/>
              <wp:lineTo x="21532" y="8241"/>
              <wp:lineTo x="21532" y="3470"/>
              <wp:lineTo x="5305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50001 Ready U.S. Department of Energ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7155" cy="632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F3EDC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F1972C0" wp14:editId="7E540431">
              <wp:simplePos x="0" y="0"/>
              <wp:positionH relativeFrom="column">
                <wp:posOffset>2045226</wp:posOffset>
              </wp:positionH>
              <wp:positionV relativeFrom="paragraph">
                <wp:posOffset>-235363</wp:posOffset>
              </wp:positionV>
              <wp:extent cx="4596235" cy="646430"/>
              <wp:effectExtent l="0" t="0" r="1270" b="127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6235" cy="646430"/>
                      </a:xfrm>
                      <a:prstGeom prst="rect">
                        <a:avLst/>
                      </a:prstGeom>
                      <a:solidFill>
                        <a:srgbClr val="00579D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587E11C" w14:textId="77777777" w:rsidR="004615CC" w:rsidRPr="003B1516" w:rsidRDefault="004615CC" w:rsidP="003B1516">
                          <w:pPr>
                            <w:contextualSpacing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40"/>
                            </w:rPr>
                          </w:pPr>
                          <w:r w:rsidRPr="003B1516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40"/>
                            </w:rPr>
                            <w:t xml:space="preserve">50001 Ready Navigator </w:t>
                          </w:r>
                          <w:r w:rsidR="00295648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40"/>
                            </w:rPr>
                            <w:t>Play</w:t>
                          </w:r>
                          <w:r w:rsidRPr="003B1516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40"/>
                            </w:rPr>
                            <w:t>book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1972C0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161.05pt;margin-top:-18.55pt;width:361.9pt;height:5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" fillcolor="#00579d" stroked="f" strokeweight=".5pt">
              <v:textbox>
                <w:txbxContent>
                  <w:p w14:paraId="1587E11C" w14:textId="77777777" w:rsidR="004615CC" w:rsidRPr="003B1516" w:rsidRDefault="004615CC" w:rsidP="003B1516">
                    <w:pPr>
                      <w:contextualSpacing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40"/>
                      </w:rPr>
                    </w:pPr>
                    <w:r w:rsidRPr="003B1516">
                      <w:rPr>
                        <w:rFonts w:ascii="Arial" w:hAnsi="Arial" w:cs="Arial"/>
                        <w:b/>
                        <w:color w:val="FFFFFF" w:themeColor="background1"/>
                        <w:sz w:val="40"/>
                      </w:rPr>
                      <w:t xml:space="preserve">50001 Ready Navigator </w:t>
                    </w:r>
                    <w:r w:rsidR="00295648">
                      <w:rPr>
                        <w:rFonts w:ascii="Arial" w:hAnsi="Arial" w:cs="Arial"/>
                        <w:b/>
                        <w:color w:val="FFFFFF" w:themeColor="background1"/>
                        <w:sz w:val="40"/>
                      </w:rPr>
                      <w:t>Play</w:t>
                    </w:r>
                    <w:r w:rsidRPr="003B1516">
                      <w:rPr>
                        <w:rFonts w:ascii="Arial" w:hAnsi="Arial" w:cs="Arial"/>
                        <w:b/>
                        <w:color w:val="FFFFFF" w:themeColor="background1"/>
                        <w:sz w:val="40"/>
                      </w:rPr>
                      <w:t>book</w:t>
                    </w:r>
                  </w:p>
                </w:txbxContent>
              </v:textbox>
            </v:shape>
          </w:pict>
        </mc:Fallback>
      </mc:AlternateContent>
    </w:r>
    <w:r w:rsidRPr="00EF3EDC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31C0D6" wp14:editId="27BFC775">
              <wp:simplePos x="0" y="0"/>
              <wp:positionH relativeFrom="column">
                <wp:posOffset>-653415</wp:posOffset>
              </wp:positionH>
              <wp:positionV relativeFrom="paragraph">
                <wp:posOffset>416560</wp:posOffset>
              </wp:positionV>
              <wp:extent cx="7296150" cy="360045"/>
              <wp:effectExtent l="0" t="0" r="635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96150" cy="360045"/>
                      </a:xfrm>
                      <a:prstGeom prst="rect">
                        <a:avLst/>
                      </a:prstGeom>
                      <a:solidFill>
                        <a:srgbClr val="4E5992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5CF3DBA" w14:textId="49B5B4A8" w:rsidR="004615CC" w:rsidRPr="00714658" w:rsidRDefault="00D6684C" w:rsidP="00EF3EDC">
                          <w:pPr>
                            <w:spacing w:after="0" w:line="240" w:lineRule="auto"/>
                            <w:contextualSpacing/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 w:rsidRPr="00714658"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t>Task</w:t>
                          </w:r>
                          <w:r w:rsidR="00FC2D95" w:rsidRPr="00714658"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t xml:space="preserve"> 1</w:t>
                          </w:r>
                          <w:r w:rsidR="002869B5" w:rsidRPr="00714658"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t>0</w:t>
                          </w:r>
                          <w:r w:rsidR="004615CC" w:rsidRPr="00714658"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t xml:space="preserve">: </w:t>
                          </w:r>
                          <w:r w:rsidR="00570607" w:rsidRPr="00714658"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t>Improvement Opport</w:t>
                          </w:r>
                          <w:r w:rsidRPr="00714658"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t xml:space="preserve">unities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31C0D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-51.45pt;margin-top:32.8pt;width:574.5pt;height:2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" fillcolor="#4e5992" stroked="f" strokeweight=".5pt">
              <v:textbox>
                <w:txbxContent>
                  <w:p w14:paraId="65CF3DBA" w14:textId="49B5B4A8" w:rsidR="004615CC" w:rsidRPr="00714658" w:rsidRDefault="00D6684C" w:rsidP="00EF3EDC">
                    <w:pPr>
                      <w:spacing w:after="0" w:line="240" w:lineRule="auto"/>
                      <w:contextualSpacing/>
                      <w:rPr>
                        <w:rFonts w:ascii="Arial" w:eastAsia="Times New Roman" w:hAnsi="Arial" w:cs="Arial"/>
                        <w:color w:val="FFFFFF" w:themeColor="background1"/>
                        <w:sz w:val="36"/>
                        <w:szCs w:val="36"/>
                      </w:rPr>
                    </w:pPr>
                    <w:r w:rsidRPr="00714658">
                      <w:rPr>
                        <w:rFonts w:ascii="Arial" w:eastAsia="Times New Roman" w:hAnsi="Arial" w:cs="Arial"/>
                        <w:color w:val="FFFFFF" w:themeColor="background1"/>
                        <w:sz w:val="36"/>
                        <w:szCs w:val="36"/>
                      </w:rPr>
                      <w:t>Task</w:t>
                    </w:r>
                    <w:r w:rsidR="00FC2D95" w:rsidRPr="00714658">
                      <w:rPr>
                        <w:rFonts w:ascii="Arial" w:eastAsia="Times New Roman" w:hAnsi="Arial" w:cs="Arial"/>
                        <w:color w:val="FFFFFF" w:themeColor="background1"/>
                        <w:sz w:val="36"/>
                        <w:szCs w:val="36"/>
                      </w:rPr>
                      <w:t xml:space="preserve"> 1</w:t>
                    </w:r>
                    <w:r w:rsidR="002869B5" w:rsidRPr="00714658">
                      <w:rPr>
                        <w:rFonts w:ascii="Arial" w:eastAsia="Times New Roman" w:hAnsi="Arial" w:cs="Arial"/>
                        <w:color w:val="FFFFFF" w:themeColor="background1"/>
                        <w:sz w:val="36"/>
                        <w:szCs w:val="36"/>
                      </w:rPr>
                      <w:t>0</w:t>
                    </w:r>
                    <w:r w:rsidR="004615CC" w:rsidRPr="00714658">
                      <w:rPr>
                        <w:rFonts w:ascii="Arial" w:eastAsia="Times New Roman" w:hAnsi="Arial" w:cs="Arial"/>
                        <w:color w:val="FFFFFF" w:themeColor="background1"/>
                        <w:sz w:val="36"/>
                        <w:szCs w:val="36"/>
                      </w:rPr>
                      <w:t xml:space="preserve">: </w:t>
                    </w:r>
                    <w:r w:rsidR="00570607" w:rsidRPr="00714658">
                      <w:rPr>
                        <w:rFonts w:ascii="Arial" w:eastAsia="Times New Roman" w:hAnsi="Arial" w:cs="Arial"/>
                        <w:color w:val="FFFFFF" w:themeColor="background1"/>
                        <w:sz w:val="36"/>
                        <w:szCs w:val="36"/>
                      </w:rPr>
                      <w:t>Improvement Opport</w:t>
                    </w:r>
                    <w:r w:rsidRPr="00714658">
                      <w:rPr>
                        <w:rFonts w:ascii="Arial" w:eastAsia="Times New Roman" w:hAnsi="Arial" w:cs="Arial"/>
                        <w:color w:val="FFFFFF" w:themeColor="background1"/>
                        <w:sz w:val="36"/>
                        <w:szCs w:val="36"/>
                      </w:rPr>
                      <w:t xml:space="preserve">unities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35394C5" wp14:editId="387F050F">
              <wp:simplePos x="0" y="0"/>
              <wp:positionH relativeFrom="column">
                <wp:posOffset>-643467</wp:posOffset>
              </wp:positionH>
              <wp:positionV relativeFrom="paragraph">
                <wp:posOffset>812800</wp:posOffset>
              </wp:positionV>
              <wp:extent cx="7278370" cy="8082280"/>
              <wp:effectExtent l="0" t="0" r="11430" b="7620"/>
              <wp:wrapNone/>
              <wp:docPr id="12" name="Rounded 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78370" cy="8082280"/>
                      </a:xfrm>
                      <a:prstGeom prst="roundRect">
                        <a:avLst>
                          <a:gd name="adj" fmla="val 989"/>
                        </a:avLst>
                      </a:prstGeom>
                      <a:noFill/>
                      <a:ln>
                        <a:solidFill>
                          <a:schemeClr val="tx1"/>
                        </a:solidFill>
                      </a:ln>
                      <a:effectLst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7BDED9E7" id="Rounded Rectangle 12" o:spid="_x0000_s1026" style="position:absolute;margin-left:-50.65pt;margin-top:64pt;width:573.1pt;height:636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" filled="f" strokecolor="black [3213]" strokeweight="1pt">
              <v:stroke joinstyle="miter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93EEB"/>
    <w:multiLevelType w:val="hybridMultilevel"/>
    <w:tmpl w:val="E3828ED8"/>
    <w:lvl w:ilvl="0" w:tplc="CF48AFB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615B7"/>
    <w:multiLevelType w:val="hybridMultilevel"/>
    <w:tmpl w:val="7178A64A"/>
    <w:lvl w:ilvl="0" w:tplc="C9DA4890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06DA3"/>
    <w:multiLevelType w:val="hybridMultilevel"/>
    <w:tmpl w:val="9A82FAF2"/>
    <w:lvl w:ilvl="0" w:tplc="04090015">
      <w:start w:val="1"/>
      <w:numFmt w:val="upperLetter"/>
      <w:lvlText w:val="%1."/>
      <w:lvlJc w:val="left"/>
      <w:pPr>
        <w:ind w:left="-180" w:hanging="360"/>
      </w:p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3" w15:restartNumberingAfterBreak="0">
    <w:nsid w:val="1A711A39"/>
    <w:multiLevelType w:val="hybridMultilevel"/>
    <w:tmpl w:val="6DD04282"/>
    <w:lvl w:ilvl="0" w:tplc="C9DA4890">
      <w:start w:val="2"/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E54E63"/>
    <w:multiLevelType w:val="hybridMultilevel"/>
    <w:tmpl w:val="D3109F7E"/>
    <w:lvl w:ilvl="0" w:tplc="E514F51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591347"/>
    <w:multiLevelType w:val="hybridMultilevel"/>
    <w:tmpl w:val="588A37C4"/>
    <w:lvl w:ilvl="0" w:tplc="C9DA4890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756D73"/>
    <w:multiLevelType w:val="hybridMultilevel"/>
    <w:tmpl w:val="0218AA3C"/>
    <w:lvl w:ilvl="0" w:tplc="C974E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7" w15:restartNumberingAfterBreak="0">
    <w:nsid w:val="2FA47278"/>
    <w:multiLevelType w:val="multilevel"/>
    <w:tmpl w:val="66949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A7C38E6"/>
    <w:multiLevelType w:val="hybridMultilevel"/>
    <w:tmpl w:val="6B6CAC0E"/>
    <w:lvl w:ilvl="0" w:tplc="C9DA4890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F430E3"/>
    <w:multiLevelType w:val="hybridMultilevel"/>
    <w:tmpl w:val="4726EF56"/>
    <w:lvl w:ilvl="0" w:tplc="B5505166">
      <w:numFmt w:val="bullet"/>
      <w:lvlText w:val="·"/>
      <w:lvlJc w:val="left"/>
      <w:pPr>
        <w:ind w:left="820" w:hanging="4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C407BB"/>
    <w:multiLevelType w:val="hybridMultilevel"/>
    <w:tmpl w:val="779CF5B2"/>
    <w:lvl w:ilvl="0" w:tplc="0409000F">
      <w:start w:val="1"/>
      <w:numFmt w:val="decimal"/>
      <w:lvlText w:val="%1."/>
      <w:lvlJc w:val="left"/>
      <w:pPr>
        <w:ind w:left="-180" w:hanging="360"/>
      </w:p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1" w15:restartNumberingAfterBreak="0">
    <w:nsid w:val="6327255F"/>
    <w:multiLevelType w:val="hybridMultilevel"/>
    <w:tmpl w:val="50C88EFE"/>
    <w:lvl w:ilvl="0" w:tplc="C9DA4890">
      <w:start w:val="2"/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770109"/>
    <w:multiLevelType w:val="hybridMultilevel"/>
    <w:tmpl w:val="E32255D2"/>
    <w:lvl w:ilvl="0" w:tplc="C9DA4890">
      <w:start w:val="2"/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9229D4"/>
    <w:multiLevelType w:val="hybridMultilevel"/>
    <w:tmpl w:val="C9BCCCF6"/>
    <w:lvl w:ilvl="0" w:tplc="C9DA4890">
      <w:start w:val="2"/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4B5A04"/>
    <w:multiLevelType w:val="multilevel"/>
    <w:tmpl w:val="31563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8D92C9F"/>
    <w:multiLevelType w:val="hybridMultilevel"/>
    <w:tmpl w:val="1F824992"/>
    <w:lvl w:ilvl="0" w:tplc="C9DA4890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38378A"/>
    <w:multiLevelType w:val="hybridMultilevel"/>
    <w:tmpl w:val="6B528610"/>
    <w:lvl w:ilvl="0" w:tplc="1C14998E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2A52D0"/>
    <w:multiLevelType w:val="hybridMultilevel"/>
    <w:tmpl w:val="25C8EBEA"/>
    <w:lvl w:ilvl="0" w:tplc="CF48AFB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024F18"/>
    <w:multiLevelType w:val="hybridMultilevel"/>
    <w:tmpl w:val="9FD078E6"/>
    <w:lvl w:ilvl="0" w:tplc="C974E878">
      <w:start w:val="1"/>
      <w:numFmt w:val="decimal"/>
      <w:lvlText w:val="%1."/>
      <w:lvlJc w:val="left"/>
      <w:pPr>
        <w:ind w:left="-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19" w15:restartNumberingAfterBreak="0">
    <w:nsid w:val="7D4108F8"/>
    <w:multiLevelType w:val="hybridMultilevel"/>
    <w:tmpl w:val="A7EA38EC"/>
    <w:lvl w:ilvl="0" w:tplc="C9DA4890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4"/>
  </w:num>
  <w:num w:numId="4">
    <w:abstractNumId w:val="17"/>
  </w:num>
  <w:num w:numId="5">
    <w:abstractNumId w:val="16"/>
  </w:num>
  <w:num w:numId="6">
    <w:abstractNumId w:val="0"/>
  </w:num>
  <w:num w:numId="7">
    <w:abstractNumId w:val="11"/>
  </w:num>
  <w:num w:numId="8">
    <w:abstractNumId w:val="13"/>
  </w:num>
  <w:num w:numId="9">
    <w:abstractNumId w:val="12"/>
  </w:num>
  <w:num w:numId="10">
    <w:abstractNumId w:val="3"/>
  </w:num>
  <w:num w:numId="11">
    <w:abstractNumId w:val="8"/>
  </w:num>
  <w:num w:numId="12">
    <w:abstractNumId w:val="15"/>
  </w:num>
  <w:num w:numId="13">
    <w:abstractNumId w:val="19"/>
  </w:num>
  <w:num w:numId="14">
    <w:abstractNumId w:val="5"/>
  </w:num>
  <w:num w:numId="15">
    <w:abstractNumId w:val="1"/>
  </w:num>
  <w:num w:numId="16">
    <w:abstractNumId w:val="14"/>
  </w:num>
  <w:num w:numId="17">
    <w:abstractNumId w:val="2"/>
  </w:num>
  <w:num w:numId="18">
    <w:abstractNumId w:val="6"/>
  </w:num>
  <w:num w:numId="19">
    <w:abstractNumId w:val="18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9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EDC"/>
    <w:rsid w:val="00012F7A"/>
    <w:rsid w:val="00024247"/>
    <w:rsid w:val="00062475"/>
    <w:rsid w:val="000A2433"/>
    <w:rsid w:val="000F2C5A"/>
    <w:rsid w:val="00102B14"/>
    <w:rsid w:val="00154621"/>
    <w:rsid w:val="001627B5"/>
    <w:rsid w:val="001C43F1"/>
    <w:rsid w:val="001C7AC3"/>
    <w:rsid w:val="001D1F88"/>
    <w:rsid w:val="00211451"/>
    <w:rsid w:val="00266CC7"/>
    <w:rsid w:val="002869B5"/>
    <w:rsid w:val="00287338"/>
    <w:rsid w:val="0029391E"/>
    <w:rsid w:val="00294677"/>
    <w:rsid w:val="00295648"/>
    <w:rsid w:val="002C0DF1"/>
    <w:rsid w:val="002D43C0"/>
    <w:rsid w:val="00352954"/>
    <w:rsid w:val="003735D1"/>
    <w:rsid w:val="0039149C"/>
    <w:rsid w:val="003B1516"/>
    <w:rsid w:val="003F4CB4"/>
    <w:rsid w:val="00404543"/>
    <w:rsid w:val="00426AE6"/>
    <w:rsid w:val="00445D3A"/>
    <w:rsid w:val="004615CC"/>
    <w:rsid w:val="00462F85"/>
    <w:rsid w:val="004719A1"/>
    <w:rsid w:val="00483B70"/>
    <w:rsid w:val="00492721"/>
    <w:rsid w:val="004A1E20"/>
    <w:rsid w:val="004A4F34"/>
    <w:rsid w:val="004C4311"/>
    <w:rsid w:val="004F1866"/>
    <w:rsid w:val="005569FC"/>
    <w:rsid w:val="00566CBC"/>
    <w:rsid w:val="00570607"/>
    <w:rsid w:val="00581804"/>
    <w:rsid w:val="005B0364"/>
    <w:rsid w:val="005B2ED4"/>
    <w:rsid w:val="005B71B7"/>
    <w:rsid w:val="005F2126"/>
    <w:rsid w:val="005F3191"/>
    <w:rsid w:val="0064153C"/>
    <w:rsid w:val="0069642E"/>
    <w:rsid w:val="006F4E03"/>
    <w:rsid w:val="00711CC4"/>
    <w:rsid w:val="00714658"/>
    <w:rsid w:val="007336C5"/>
    <w:rsid w:val="007348D4"/>
    <w:rsid w:val="0075797C"/>
    <w:rsid w:val="00773806"/>
    <w:rsid w:val="0077789F"/>
    <w:rsid w:val="007E4233"/>
    <w:rsid w:val="008007BE"/>
    <w:rsid w:val="00803E87"/>
    <w:rsid w:val="00826923"/>
    <w:rsid w:val="00862E7C"/>
    <w:rsid w:val="00880A05"/>
    <w:rsid w:val="008A5111"/>
    <w:rsid w:val="008E7130"/>
    <w:rsid w:val="00933103"/>
    <w:rsid w:val="00971B25"/>
    <w:rsid w:val="00982B54"/>
    <w:rsid w:val="00997788"/>
    <w:rsid w:val="00997DAC"/>
    <w:rsid w:val="009C3A33"/>
    <w:rsid w:val="009E1020"/>
    <w:rsid w:val="00A56170"/>
    <w:rsid w:val="00A84563"/>
    <w:rsid w:val="00AA1CE0"/>
    <w:rsid w:val="00AA5665"/>
    <w:rsid w:val="00AD4124"/>
    <w:rsid w:val="00AE1D4D"/>
    <w:rsid w:val="00B66B22"/>
    <w:rsid w:val="00B67A77"/>
    <w:rsid w:val="00B84B9E"/>
    <w:rsid w:val="00BB7489"/>
    <w:rsid w:val="00C246BE"/>
    <w:rsid w:val="00C3077E"/>
    <w:rsid w:val="00C53618"/>
    <w:rsid w:val="00C615C3"/>
    <w:rsid w:val="00C76C91"/>
    <w:rsid w:val="00CC338E"/>
    <w:rsid w:val="00D041E2"/>
    <w:rsid w:val="00D04E51"/>
    <w:rsid w:val="00D12E96"/>
    <w:rsid w:val="00D22C16"/>
    <w:rsid w:val="00D6684C"/>
    <w:rsid w:val="00DB1AC7"/>
    <w:rsid w:val="00DE5421"/>
    <w:rsid w:val="00E1028F"/>
    <w:rsid w:val="00E1529A"/>
    <w:rsid w:val="00E37C98"/>
    <w:rsid w:val="00E41523"/>
    <w:rsid w:val="00E54455"/>
    <w:rsid w:val="00E648FD"/>
    <w:rsid w:val="00E83150"/>
    <w:rsid w:val="00E83CC7"/>
    <w:rsid w:val="00E94BAB"/>
    <w:rsid w:val="00EC7211"/>
    <w:rsid w:val="00ED7CCD"/>
    <w:rsid w:val="00EF3EDC"/>
    <w:rsid w:val="00F242EC"/>
    <w:rsid w:val="00F37AED"/>
    <w:rsid w:val="00F50958"/>
    <w:rsid w:val="00F91844"/>
    <w:rsid w:val="00FB3CE3"/>
    <w:rsid w:val="00FC0C29"/>
    <w:rsid w:val="00FC2D95"/>
    <w:rsid w:val="00FC3F95"/>
    <w:rsid w:val="00FE7FB7"/>
    <w:rsid w:val="00FF00E1"/>
    <w:rsid w:val="00FF4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659AC0"/>
  <w15:chartTrackingRefBased/>
  <w15:docId w15:val="{2FFA843E-9F94-8C45-8332-3ACE7C12A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3EDC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3E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3EDC"/>
  </w:style>
  <w:style w:type="paragraph" w:styleId="Footer">
    <w:name w:val="footer"/>
    <w:basedOn w:val="Normal"/>
    <w:link w:val="FooterChar"/>
    <w:uiPriority w:val="99"/>
    <w:unhideWhenUsed/>
    <w:rsid w:val="00EF3E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3EDC"/>
  </w:style>
  <w:style w:type="character" w:styleId="PageNumber">
    <w:name w:val="page number"/>
    <w:basedOn w:val="DefaultParagraphFont"/>
    <w:uiPriority w:val="99"/>
    <w:semiHidden/>
    <w:unhideWhenUsed/>
    <w:rsid w:val="00EF3EDC"/>
  </w:style>
  <w:style w:type="paragraph" w:styleId="ListParagraph">
    <w:name w:val="List Paragraph"/>
    <w:basedOn w:val="Normal"/>
    <w:uiPriority w:val="34"/>
    <w:qFormat/>
    <w:rsid w:val="00EF3EDC"/>
    <w:pPr>
      <w:ind w:left="720"/>
      <w:contextualSpacing/>
    </w:pPr>
  </w:style>
  <w:style w:type="table" w:styleId="TableGrid">
    <w:name w:val="Table Grid"/>
    <w:basedOn w:val="TableNormal"/>
    <w:uiPriority w:val="59"/>
    <w:rsid w:val="00EF3ED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15C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5CC"/>
    <w:rPr>
      <w:rFonts w:ascii="Times New Roman" w:hAnsi="Times New Roman" w:cs="Times New Roman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5B71B7"/>
    <w:rPr>
      <w:color w:val="808080"/>
    </w:rPr>
  </w:style>
  <w:style w:type="paragraph" w:styleId="NoSpacing">
    <w:name w:val="No Spacing"/>
    <w:uiPriority w:val="1"/>
    <w:qFormat/>
    <w:rsid w:val="004F1866"/>
    <w:rPr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C7211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7211"/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styleId="Hyperlink">
    <w:name w:val="Hyperlink"/>
    <w:basedOn w:val="DefaultParagraphFont"/>
    <w:uiPriority w:val="99"/>
    <w:unhideWhenUsed/>
    <w:rsid w:val="00EC7211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D7C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7C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7C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7C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7CC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02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pa.gov/lean/environment/toolkits/energy/%23E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epa.gov/lean/environment/toolkits/energy/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nergy.gov/eere/amo/industrial-assistance-and-projects-databases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industrial-energy.lbl.gov/node/1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pa.gov/lean/environment/toolkits/energy/%23E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08BBD0-0C4C-4A95-9242-7441D8DD7581}"/>
      </w:docPartPr>
      <w:docPartBody>
        <w:p w:rsidR="00F914C7" w:rsidRDefault="00E066A1">
          <w:r w:rsidRPr="0054061A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E41EAF-FCC1-4F08-B4CC-4E8E37B3A863}"/>
      </w:docPartPr>
      <w:docPartBody>
        <w:p w:rsidR="00AF7BDA" w:rsidRDefault="00C74861"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F3E06904C5606B41B30546D47D6EDD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80F7DA-F213-6546-8E70-975564B05F49}"/>
      </w:docPartPr>
      <w:docPartBody>
        <w:p w:rsidR="00FC6362" w:rsidRDefault="002E63E9" w:rsidP="002E63E9">
          <w:pPr>
            <w:pStyle w:val="F3E06904C5606B41B30546D47D6EDD78"/>
          </w:pPr>
          <w:r w:rsidRPr="003A785B">
            <w:rPr>
              <w:rStyle w:val="PlaceholderText"/>
            </w:rPr>
            <w:t>Click here to enter a date.</w:t>
          </w:r>
        </w:p>
      </w:docPartBody>
    </w:docPart>
    <w:docPart>
      <w:docPartPr>
        <w:name w:val="E6C046195DA02E44B2656505AC027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46E55A-B25E-104B-A664-9D1187BD8ECD}"/>
      </w:docPartPr>
      <w:docPartBody>
        <w:p w:rsidR="00FC6362" w:rsidRDefault="002E63E9" w:rsidP="002E63E9">
          <w:pPr>
            <w:pStyle w:val="E6C046195DA02E44B2656505AC027FDE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3C95228C95635048AE46A4D1C65243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BF2EA-59F8-7743-934F-1FD713419770}"/>
      </w:docPartPr>
      <w:docPartBody>
        <w:p w:rsidR="00FC6362" w:rsidRDefault="002E63E9" w:rsidP="002E63E9">
          <w:pPr>
            <w:pStyle w:val="3C95228C95635048AE46A4D1C65243C5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09E2F37A8691A2479EC24AFEB7A9EC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AD15E-B548-B14F-B25C-FC186AB9AAAD}"/>
      </w:docPartPr>
      <w:docPartBody>
        <w:p w:rsidR="00FD599C" w:rsidRDefault="00FC6362" w:rsidP="00FC6362">
          <w:pPr>
            <w:pStyle w:val="09E2F37A8691A2479EC24AFEB7A9ECB6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890ADF998FDFBE499412C8CBA936D6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3C9E0E-F869-FD49-84FF-6589F2D4993B}"/>
      </w:docPartPr>
      <w:docPartBody>
        <w:p w:rsidR="00E51298" w:rsidRDefault="00051FA0" w:rsidP="00051FA0">
          <w:pPr>
            <w:pStyle w:val="890ADF998FDFBE499412C8CBA936D624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339DE8152B21A145B021707A43A8A6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466FB3-5A51-A045-B7AF-2578C4CB9078}"/>
      </w:docPartPr>
      <w:docPartBody>
        <w:p w:rsidR="00E51298" w:rsidRDefault="00051FA0" w:rsidP="00051FA0">
          <w:pPr>
            <w:pStyle w:val="339DE8152B21A145B021707A43A8A693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7E78EC4D07701A4A9BABE8A5DC3983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799FA5-C4A9-8346-A9D7-B9E94D859CA5}"/>
      </w:docPartPr>
      <w:docPartBody>
        <w:p w:rsidR="00E51298" w:rsidRDefault="00051FA0" w:rsidP="00051FA0">
          <w:pPr>
            <w:pStyle w:val="7E78EC4D07701A4A9BABE8A5DC39831F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635408219684884DB67ED8F147E6C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B18A1E-CBF2-EA49-8FAF-C08ECD45BE6E}"/>
      </w:docPartPr>
      <w:docPartBody>
        <w:p w:rsidR="00E51298" w:rsidRDefault="00051FA0" w:rsidP="00051FA0">
          <w:pPr>
            <w:pStyle w:val="635408219684884DB67ED8F147E6C106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F7B8F7E3CB69F841B7266CAE1FEEFC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BF40C4-5699-414E-AF78-ADCE8B066A1A}"/>
      </w:docPartPr>
      <w:docPartBody>
        <w:p w:rsidR="00E51298" w:rsidRDefault="00051FA0" w:rsidP="00051FA0">
          <w:pPr>
            <w:pStyle w:val="F7B8F7E3CB69F841B7266CAE1FEEFCE2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006682143410494F870776DA546D42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FF1A4-8300-954B-8583-1BF4F348CAF5}"/>
      </w:docPartPr>
      <w:docPartBody>
        <w:p w:rsidR="00E51298" w:rsidRDefault="00051FA0" w:rsidP="00051FA0">
          <w:pPr>
            <w:pStyle w:val="006682143410494F870776DA546D42E8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7174465DA55D3946BE245C80AC6EE0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E7E1EE-1BB6-854F-A7E9-37CC0217A0E9}"/>
      </w:docPartPr>
      <w:docPartBody>
        <w:p w:rsidR="00E51298" w:rsidRDefault="00051FA0" w:rsidP="00051FA0">
          <w:pPr>
            <w:pStyle w:val="7174465DA55D3946BE245C80AC6EE0F2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BCC8E07241440C40B6251AA418141B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414E2F-6D7C-DA4C-BC60-138B175D918A}"/>
      </w:docPartPr>
      <w:docPartBody>
        <w:p w:rsidR="00E51298" w:rsidRDefault="00051FA0" w:rsidP="00051FA0">
          <w:pPr>
            <w:pStyle w:val="BCC8E07241440C40B6251AA418141BF4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0D1F7E8317E77D49A6E18C7AAC34EC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CDD253-79E5-5841-9ED4-1B6CF2C3CB31}"/>
      </w:docPartPr>
      <w:docPartBody>
        <w:p w:rsidR="00E51298" w:rsidRDefault="00051FA0" w:rsidP="00051FA0">
          <w:pPr>
            <w:pStyle w:val="0D1F7E8317E77D49A6E18C7AAC34EC9F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3194AB17A57A77488951D9C2B90DC7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0534C7-C758-F842-9647-F8792BF82AF5}"/>
      </w:docPartPr>
      <w:docPartBody>
        <w:p w:rsidR="00E51298" w:rsidRDefault="00051FA0" w:rsidP="00051FA0">
          <w:pPr>
            <w:pStyle w:val="3194AB17A57A77488951D9C2B90DC775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5E6927D888958A4E868BDEBC27CABD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7C918B-7187-354D-AB72-B623BC0B50F3}"/>
      </w:docPartPr>
      <w:docPartBody>
        <w:p w:rsidR="00E51298" w:rsidRDefault="00051FA0" w:rsidP="00051FA0">
          <w:pPr>
            <w:pStyle w:val="5E6927D888958A4E868BDEBC27CABDEB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302FAFBE49DCC64598B0D488A74CD5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8AEA9-67EE-4144-9A06-20771F4C7761}"/>
      </w:docPartPr>
      <w:docPartBody>
        <w:p w:rsidR="00E51298" w:rsidRDefault="00051FA0" w:rsidP="00051FA0">
          <w:pPr>
            <w:pStyle w:val="302FAFBE49DCC64598B0D488A74CD5B5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8FA0510FF833DD4989D10F67EE990C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B08430-55B0-734A-9FBE-2B0FFC111623}"/>
      </w:docPartPr>
      <w:docPartBody>
        <w:p w:rsidR="00E51298" w:rsidRDefault="00051FA0" w:rsidP="00051FA0">
          <w:pPr>
            <w:pStyle w:val="8FA0510FF833DD4989D10F67EE990C1E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0907F7EB9F33C6479A50A5E32F338F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A4B0B8-FA41-5E42-899C-410FD795E3AE}"/>
      </w:docPartPr>
      <w:docPartBody>
        <w:p w:rsidR="00E51298" w:rsidRDefault="00051FA0" w:rsidP="00051FA0">
          <w:pPr>
            <w:pStyle w:val="0907F7EB9F33C6479A50A5E32F338F2A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B38F8174F535CF458E546B83419E26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112B0E-5DC3-504E-AFA5-1D2BEBB69E1A}"/>
      </w:docPartPr>
      <w:docPartBody>
        <w:p w:rsidR="00E51298" w:rsidRDefault="00051FA0" w:rsidP="00051FA0">
          <w:pPr>
            <w:pStyle w:val="B38F8174F535CF458E546B83419E26B5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AED38AE0BD3C384184C467BB8723EC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7FD319-2581-3948-8822-527636A8EF72}"/>
      </w:docPartPr>
      <w:docPartBody>
        <w:p w:rsidR="00E51298" w:rsidRDefault="00051FA0" w:rsidP="00051FA0">
          <w:pPr>
            <w:pStyle w:val="AED38AE0BD3C384184C467BB8723ECF3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1BD2ABD264975F48B838CDD82E2049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54BD31-2AB9-9D4D-A33F-16F838E88E52}"/>
      </w:docPartPr>
      <w:docPartBody>
        <w:p w:rsidR="00E51298" w:rsidRDefault="00051FA0" w:rsidP="00051FA0">
          <w:pPr>
            <w:pStyle w:val="1BD2ABD264975F48B838CDD82E2049E3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9DC769FB004B794FAB1D79023E9E87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6A9995-44BB-E346-9905-873B1328CD88}"/>
      </w:docPartPr>
      <w:docPartBody>
        <w:p w:rsidR="00E51298" w:rsidRDefault="00051FA0" w:rsidP="00051FA0">
          <w:pPr>
            <w:pStyle w:val="9DC769FB004B794FAB1D79023E9E8758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54A39DFC97664C488E8CEA7154D0AC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942C2E-4364-B742-B23A-2E1ABA213979}"/>
      </w:docPartPr>
      <w:docPartBody>
        <w:p w:rsidR="00E51298" w:rsidRDefault="00051FA0" w:rsidP="00051FA0">
          <w:pPr>
            <w:pStyle w:val="54A39DFC97664C488E8CEA7154D0AC91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856400342B4F9B4DB97C5BFDD7F418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3DD11-DEBC-B74E-8A74-850A3C546ABC}"/>
      </w:docPartPr>
      <w:docPartBody>
        <w:p w:rsidR="00E51298" w:rsidRDefault="00051FA0" w:rsidP="00051FA0">
          <w:pPr>
            <w:pStyle w:val="856400342B4F9B4DB97C5BFDD7F4189A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7A669E8571531C44A8027E7601791C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CB9A74-282A-5947-8D83-0A3B2C584466}"/>
      </w:docPartPr>
      <w:docPartBody>
        <w:p w:rsidR="00E51298" w:rsidRDefault="00051FA0" w:rsidP="00051FA0">
          <w:pPr>
            <w:pStyle w:val="7A669E8571531C44A8027E7601791C86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62F7FC9CB50ABD49A420049A02BEF7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87F745-2CD8-6945-AAD0-469E68CCE8D2}"/>
      </w:docPartPr>
      <w:docPartBody>
        <w:p w:rsidR="00E51298" w:rsidRDefault="00051FA0" w:rsidP="00051FA0">
          <w:pPr>
            <w:pStyle w:val="62F7FC9CB50ABD49A420049A02BEF7A0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E93FB6BAA2145A4FB2830ED48269F6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9F42BF-2B7E-1A49-9727-2F38CEBC8030}"/>
      </w:docPartPr>
      <w:docPartBody>
        <w:p w:rsidR="00E51298" w:rsidRDefault="00051FA0" w:rsidP="00051FA0">
          <w:pPr>
            <w:pStyle w:val="E93FB6BAA2145A4FB2830ED48269F674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8CBFD57A87E1E04581B358EE7B58B9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AA5B4E-10E2-044C-9AB5-BD84605115B5}"/>
      </w:docPartPr>
      <w:docPartBody>
        <w:p w:rsidR="00E51298" w:rsidRDefault="00051FA0" w:rsidP="00051FA0">
          <w:pPr>
            <w:pStyle w:val="8CBFD57A87E1E04581B358EE7B58B98D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56571A50A23BDA4B9D39D1D410846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98DFAE-20D7-0648-A9E4-E9B65CBD3E94}"/>
      </w:docPartPr>
      <w:docPartBody>
        <w:p w:rsidR="00E51298" w:rsidRDefault="00051FA0" w:rsidP="00051FA0">
          <w:pPr>
            <w:pStyle w:val="56571A50A23BDA4B9D39D1D410846FEA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C0D72F4D84FD744387FA55B5237E6D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BE190-191B-3246-AA6E-3339AEE709C3}"/>
      </w:docPartPr>
      <w:docPartBody>
        <w:p w:rsidR="00E51298" w:rsidRDefault="00051FA0" w:rsidP="00051FA0">
          <w:pPr>
            <w:pStyle w:val="C0D72F4D84FD744387FA55B5237E6DBC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9F1BE6CE15AFC14FA96011847C11EE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96712C-AE0D-8E4A-82A1-876DA04C9CEE}"/>
      </w:docPartPr>
      <w:docPartBody>
        <w:p w:rsidR="00E51298" w:rsidRDefault="00051FA0" w:rsidP="00051FA0">
          <w:pPr>
            <w:pStyle w:val="9F1BE6CE15AFC14FA96011847C11EEE7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812065225B07584982F63948A4CE9B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E8560-3968-7249-8BD5-519173A2629C}"/>
      </w:docPartPr>
      <w:docPartBody>
        <w:p w:rsidR="00E51298" w:rsidRDefault="00051FA0" w:rsidP="00051FA0">
          <w:pPr>
            <w:pStyle w:val="812065225B07584982F63948A4CE9B90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12142EE65C6B9E4982A626918D837A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A28F4E-F916-A34F-AB3D-C088652E02B7}"/>
      </w:docPartPr>
      <w:docPartBody>
        <w:p w:rsidR="00E51298" w:rsidRDefault="00051FA0" w:rsidP="00051FA0">
          <w:pPr>
            <w:pStyle w:val="12142EE65C6B9E4982A626918D837A83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19710009EE8BF7499A57065322E16D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D844CA-CE69-554C-833B-D61D351A9AF9}"/>
      </w:docPartPr>
      <w:docPartBody>
        <w:p w:rsidR="00E51298" w:rsidRDefault="00051FA0" w:rsidP="00051FA0">
          <w:pPr>
            <w:pStyle w:val="19710009EE8BF7499A57065322E16D5B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F53A04FA7F3B694A912E0A2D34DD8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731DD-E536-9649-ADC0-E20BA63057C9}"/>
      </w:docPartPr>
      <w:docPartBody>
        <w:p w:rsidR="00E51298" w:rsidRDefault="00051FA0" w:rsidP="00051FA0">
          <w:pPr>
            <w:pStyle w:val="F53A04FA7F3B694A912E0A2D34DD8AA1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CD6035CAB9ED7249B1CF12C23C0E46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600D72-9A32-8049-B137-6A45892644EE}"/>
      </w:docPartPr>
      <w:docPartBody>
        <w:p w:rsidR="00E51298" w:rsidRDefault="00051FA0" w:rsidP="00051FA0">
          <w:pPr>
            <w:pStyle w:val="CD6035CAB9ED7249B1CF12C23C0E465A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0C17DD9657FCAF428D517D767E0DDE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BBF64F-09E8-5E47-A9E8-0AAE3303B1F3}"/>
      </w:docPartPr>
      <w:docPartBody>
        <w:p w:rsidR="00E51298" w:rsidRDefault="00051FA0" w:rsidP="00051FA0">
          <w:pPr>
            <w:pStyle w:val="0C17DD9657FCAF428D517D767E0DDEC0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6312BAD98F7FF54F91138F52BEFD6B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84817C-3D53-184C-8107-DF9CBDA689A3}"/>
      </w:docPartPr>
      <w:docPartBody>
        <w:p w:rsidR="00E51298" w:rsidRDefault="00051FA0" w:rsidP="00051FA0">
          <w:pPr>
            <w:pStyle w:val="6312BAD98F7FF54F91138F52BEFD6B89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BDC7C4D9816FA240A12C45ED97991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C4D1AE-0159-0649-AB31-2FD085DA8C95}"/>
      </w:docPartPr>
      <w:docPartBody>
        <w:p w:rsidR="00E51298" w:rsidRDefault="00051FA0" w:rsidP="00051FA0">
          <w:pPr>
            <w:pStyle w:val="BDC7C4D9816FA240A12C45ED979915FB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5412805BBC2A9645AEE0B55C54442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92C6C8-C02F-3F45-A085-9C2D4A60C6BE}"/>
      </w:docPartPr>
      <w:docPartBody>
        <w:p w:rsidR="00E51298" w:rsidRDefault="00051FA0" w:rsidP="00051FA0">
          <w:pPr>
            <w:pStyle w:val="5412805BBC2A9645AEE0B55C54442BBC"/>
          </w:pPr>
          <w:r w:rsidRPr="00F055DC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6A1"/>
    <w:rsid w:val="00051FA0"/>
    <w:rsid w:val="000932DC"/>
    <w:rsid w:val="000F0E86"/>
    <w:rsid w:val="00104029"/>
    <w:rsid w:val="00215A75"/>
    <w:rsid w:val="002E63E9"/>
    <w:rsid w:val="00302981"/>
    <w:rsid w:val="003A392F"/>
    <w:rsid w:val="004A2461"/>
    <w:rsid w:val="004D0CCA"/>
    <w:rsid w:val="00525E69"/>
    <w:rsid w:val="00674293"/>
    <w:rsid w:val="006F14F7"/>
    <w:rsid w:val="00876B60"/>
    <w:rsid w:val="00897B29"/>
    <w:rsid w:val="008B61D0"/>
    <w:rsid w:val="00A63E01"/>
    <w:rsid w:val="00AB6978"/>
    <w:rsid w:val="00AD48F7"/>
    <w:rsid w:val="00AE4F63"/>
    <w:rsid w:val="00AF7BDA"/>
    <w:rsid w:val="00C74861"/>
    <w:rsid w:val="00C77050"/>
    <w:rsid w:val="00D55C1A"/>
    <w:rsid w:val="00DD7A34"/>
    <w:rsid w:val="00DE09B5"/>
    <w:rsid w:val="00E066A1"/>
    <w:rsid w:val="00E12B5E"/>
    <w:rsid w:val="00E51298"/>
    <w:rsid w:val="00EC360A"/>
    <w:rsid w:val="00F914C7"/>
    <w:rsid w:val="00FA4C7E"/>
    <w:rsid w:val="00FC6362"/>
    <w:rsid w:val="00FD599C"/>
    <w:rsid w:val="00FF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51FA0"/>
    <w:rPr>
      <w:color w:val="808080"/>
    </w:rPr>
  </w:style>
  <w:style w:type="paragraph" w:customStyle="1" w:styleId="2AFA40A174A8440D8682ADA8511B3DDD">
    <w:name w:val="2AFA40A174A8440D8682ADA8511B3DDD"/>
    <w:rsid w:val="00674293"/>
  </w:style>
  <w:style w:type="paragraph" w:customStyle="1" w:styleId="1056541DB5B74C3B97AB224CC53C9947">
    <w:name w:val="1056541DB5B74C3B97AB224CC53C9947"/>
    <w:rsid w:val="00674293"/>
  </w:style>
  <w:style w:type="paragraph" w:customStyle="1" w:styleId="15C5D39F21D145BBB2B29FC6F60BD096">
    <w:name w:val="15C5D39F21D145BBB2B29FC6F60BD096"/>
    <w:rsid w:val="00674293"/>
  </w:style>
  <w:style w:type="paragraph" w:customStyle="1" w:styleId="07905F4C06384003A65E2C7D32AD4B17">
    <w:name w:val="07905F4C06384003A65E2C7D32AD4B17"/>
    <w:rsid w:val="00674293"/>
  </w:style>
  <w:style w:type="paragraph" w:customStyle="1" w:styleId="D4F4A9FA4C2341C08744DA0DFF9BDD29">
    <w:name w:val="D4F4A9FA4C2341C08744DA0DFF9BDD29"/>
    <w:rsid w:val="00674293"/>
  </w:style>
  <w:style w:type="paragraph" w:customStyle="1" w:styleId="6ED11E4508134AB4BDA0257203EC5A16">
    <w:name w:val="6ED11E4508134AB4BDA0257203EC5A16"/>
    <w:rsid w:val="00674293"/>
  </w:style>
  <w:style w:type="paragraph" w:customStyle="1" w:styleId="1AD160163E3A409D81F524BD0F75FA40">
    <w:name w:val="1AD160163E3A409D81F524BD0F75FA40"/>
    <w:rsid w:val="00674293"/>
  </w:style>
  <w:style w:type="paragraph" w:customStyle="1" w:styleId="23B2BA5E3AEA4E3C80EB7BFC3E5FD83F">
    <w:name w:val="23B2BA5E3AEA4E3C80EB7BFC3E5FD83F"/>
    <w:rsid w:val="00674293"/>
  </w:style>
  <w:style w:type="paragraph" w:customStyle="1" w:styleId="9A6A1B946F5949F0AB5BE2F74E153F9F">
    <w:name w:val="9A6A1B946F5949F0AB5BE2F74E153F9F"/>
    <w:rsid w:val="00674293"/>
  </w:style>
  <w:style w:type="paragraph" w:customStyle="1" w:styleId="8E909F37B7A84D0C944A144DA0DF2323">
    <w:name w:val="8E909F37B7A84D0C944A144DA0DF2323"/>
    <w:rsid w:val="00674293"/>
  </w:style>
  <w:style w:type="paragraph" w:customStyle="1" w:styleId="6F21A1BF3AE4435FBA3FF23DE3A7BBAB">
    <w:name w:val="6F21A1BF3AE4435FBA3FF23DE3A7BBAB"/>
    <w:rsid w:val="00674293"/>
  </w:style>
  <w:style w:type="paragraph" w:customStyle="1" w:styleId="2A75F79CE0FA42258EAD959997040E3B">
    <w:name w:val="2A75F79CE0FA42258EAD959997040E3B"/>
    <w:rsid w:val="00674293"/>
  </w:style>
  <w:style w:type="paragraph" w:customStyle="1" w:styleId="00A8459256784B1FA3647A67B5AF5F38">
    <w:name w:val="00A8459256784B1FA3647A67B5AF5F38"/>
    <w:rsid w:val="00AB6978"/>
  </w:style>
  <w:style w:type="paragraph" w:customStyle="1" w:styleId="F3E06904C5606B41B30546D47D6EDD78">
    <w:name w:val="F3E06904C5606B41B30546D47D6EDD78"/>
    <w:rsid w:val="002E63E9"/>
    <w:pPr>
      <w:spacing w:after="0" w:line="240" w:lineRule="auto"/>
    </w:pPr>
    <w:rPr>
      <w:sz w:val="24"/>
      <w:szCs w:val="24"/>
    </w:rPr>
  </w:style>
  <w:style w:type="paragraph" w:customStyle="1" w:styleId="E6C046195DA02E44B2656505AC027FDE">
    <w:name w:val="E6C046195DA02E44B2656505AC027FDE"/>
    <w:rsid w:val="002E63E9"/>
    <w:pPr>
      <w:spacing w:after="0" w:line="240" w:lineRule="auto"/>
    </w:pPr>
    <w:rPr>
      <w:sz w:val="24"/>
      <w:szCs w:val="24"/>
    </w:rPr>
  </w:style>
  <w:style w:type="paragraph" w:customStyle="1" w:styleId="3C95228C95635048AE46A4D1C65243C5">
    <w:name w:val="3C95228C95635048AE46A4D1C65243C5"/>
    <w:rsid w:val="002E63E9"/>
    <w:pPr>
      <w:spacing w:after="0" w:line="240" w:lineRule="auto"/>
    </w:pPr>
    <w:rPr>
      <w:sz w:val="24"/>
      <w:szCs w:val="24"/>
    </w:rPr>
  </w:style>
  <w:style w:type="paragraph" w:customStyle="1" w:styleId="09E2F37A8691A2479EC24AFEB7A9ECB6">
    <w:name w:val="09E2F37A8691A2479EC24AFEB7A9ECB6"/>
    <w:rsid w:val="00FC6362"/>
    <w:pPr>
      <w:spacing w:after="0" w:line="240" w:lineRule="auto"/>
    </w:pPr>
    <w:rPr>
      <w:sz w:val="24"/>
      <w:szCs w:val="24"/>
    </w:rPr>
  </w:style>
  <w:style w:type="paragraph" w:customStyle="1" w:styleId="6C7584DEEF8A724CB52DC70D247961F1">
    <w:name w:val="6C7584DEEF8A724CB52DC70D247961F1"/>
    <w:rsid w:val="00051FA0"/>
    <w:pPr>
      <w:spacing w:after="0" w:line="240" w:lineRule="auto"/>
    </w:pPr>
    <w:rPr>
      <w:sz w:val="24"/>
      <w:szCs w:val="24"/>
    </w:rPr>
  </w:style>
  <w:style w:type="paragraph" w:customStyle="1" w:styleId="1120966883E0A94B9E76C1102BC46476">
    <w:name w:val="1120966883E0A94B9E76C1102BC46476"/>
    <w:rsid w:val="00051FA0"/>
    <w:pPr>
      <w:spacing w:after="0" w:line="240" w:lineRule="auto"/>
    </w:pPr>
    <w:rPr>
      <w:sz w:val="24"/>
      <w:szCs w:val="24"/>
    </w:rPr>
  </w:style>
  <w:style w:type="paragraph" w:customStyle="1" w:styleId="5A47298B2022564E88A2325D6D638EB9">
    <w:name w:val="5A47298B2022564E88A2325D6D638EB9"/>
    <w:rsid w:val="00051FA0"/>
    <w:pPr>
      <w:spacing w:after="0" w:line="240" w:lineRule="auto"/>
    </w:pPr>
    <w:rPr>
      <w:sz w:val="24"/>
      <w:szCs w:val="24"/>
    </w:rPr>
  </w:style>
  <w:style w:type="paragraph" w:customStyle="1" w:styleId="B49211C4C276AF4C9D331C07B72ADA49">
    <w:name w:val="B49211C4C276AF4C9D331C07B72ADA49"/>
    <w:rsid w:val="00051FA0"/>
    <w:pPr>
      <w:spacing w:after="0" w:line="240" w:lineRule="auto"/>
    </w:pPr>
    <w:rPr>
      <w:sz w:val="24"/>
      <w:szCs w:val="24"/>
    </w:rPr>
  </w:style>
  <w:style w:type="paragraph" w:customStyle="1" w:styleId="20ADB41420150442BED15F82C7BA0D2F">
    <w:name w:val="20ADB41420150442BED15F82C7BA0D2F"/>
    <w:rsid w:val="00051FA0"/>
    <w:pPr>
      <w:spacing w:after="0" w:line="240" w:lineRule="auto"/>
    </w:pPr>
    <w:rPr>
      <w:sz w:val="24"/>
      <w:szCs w:val="24"/>
    </w:rPr>
  </w:style>
  <w:style w:type="paragraph" w:customStyle="1" w:styleId="E70E89AF8A2F3944859838A5ED354D5E">
    <w:name w:val="E70E89AF8A2F3944859838A5ED354D5E"/>
    <w:rsid w:val="00051FA0"/>
    <w:pPr>
      <w:spacing w:after="0" w:line="240" w:lineRule="auto"/>
    </w:pPr>
    <w:rPr>
      <w:sz w:val="24"/>
      <w:szCs w:val="24"/>
    </w:rPr>
  </w:style>
  <w:style w:type="paragraph" w:customStyle="1" w:styleId="47DEAD9CD3BB484B8A0708FBCAD0E0CE">
    <w:name w:val="47DEAD9CD3BB484B8A0708FBCAD0E0CE"/>
    <w:rsid w:val="00051FA0"/>
    <w:pPr>
      <w:spacing w:after="0" w:line="240" w:lineRule="auto"/>
    </w:pPr>
    <w:rPr>
      <w:sz w:val="24"/>
      <w:szCs w:val="24"/>
    </w:rPr>
  </w:style>
  <w:style w:type="paragraph" w:customStyle="1" w:styleId="D40D42E6D770AE479571444C15E56F6C">
    <w:name w:val="D40D42E6D770AE479571444C15E56F6C"/>
    <w:rsid w:val="00051FA0"/>
    <w:pPr>
      <w:spacing w:after="0" w:line="240" w:lineRule="auto"/>
    </w:pPr>
    <w:rPr>
      <w:sz w:val="24"/>
      <w:szCs w:val="24"/>
    </w:rPr>
  </w:style>
  <w:style w:type="paragraph" w:customStyle="1" w:styleId="70A4DD521EFF6747AB71C16799DEC2D8">
    <w:name w:val="70A4DD521EFF6747AB71C16799DEC2D8"/>
    <w:rsid w:val="00051FA0"/>
    <w:pPr>
      <w:spacing w:after="0" w:line="240" w:lineRule="auto"/>
    </w:pPr>
    <w:rPr>
      <w:sz w:val="24"/>
      <w:szCs w:val="24"/>
    </w:rPr>
  </w:style>
  <w:style w:type="paragraph" w:customStyle="1" w:styleId="B4F47967FDEB5A4E9BF2ADC0A3CAA9D5">
    <w:name w:val="B4F47967FDEB5A4E9BF2ADC0A3CAA9D5"/>
    <w:rsid w:val="00051FA0"/>
    <w:pPr>
      <w:spacing w:after="0" w:line="240" w:lineRule="auto"/>
    </w:pPr>
    <w:rPr>
      <w:sz w:val="24"/>
      <w:szCs w:val="24"/>
    </w:rPr>
  </w:style>
  <w:style w:type="paragraph" w:customStyle="1" w:styleId="F9D31F84B400084595A230FDC49E6618">
    <w:name w:val="F9D31F84B400084595A230FDC49E6618"/>
    <w:rsid w:val="00051FA0"/>
    <w:pPr>
      <w:spacing w:after="0" w:line="240" w:lineRule="auto"/>
    </w:pPr>
    <w:rPr>
      <w:sz w:val="24"/>
      <w:szCs w:val="24"/>
    </w:rPr>
  </w:style>
  <w:style w:type="paragraph" w:customStyle="1" w:styleId="555621BFD51FC04F9CFC09A0527B0C77">
    <w:name w:val="555621BFD51FC04F9CFC09A0527B0C77"/>
    <w:rsid w:val="00051FA0"/>
    <w:pPr>
      <w:spacing w:after="0" w:line="240" w:lineRule="auto"/>
    </w:pPr>
    <w:rPr>
      <w:sz w:val="24"/>
      <w:szCs w:val="24"/>
    </w:rPr>
  </w:style>
  <w:style w:type="paragraph" w:customStyle="1" w:styleId="9DF0ADF5AB478C4F855532F121A4736E">
    <w:name w:val="9DF0ADF5AB478C4F855532F121A4736E"/>
    <w:rsid w:val="00051FA0"/>
    <w:pPr>
      <w:spacing w:after="0" w:line="240" w:lineRule="auto"/>
    </w:pPr>
    <w:rPr>
      <w:sz w:val="24"/>
      <w:szCs w:val="24"/>
    </w:rPr>
  </w:style>
  <w:style w:type="paragraph" w:customStyle="1" w:styleId="11EFDA2F432A23489EEDDEFEF137D232">
    <w:name w:val="11EFDA2F432A23489EEDDEFEF137D232"/>
    <w:rsid w:val="00051FA0"/>
    <w:pPr>
      <w:spacing w:after="0" w:line="240" w:lineRule="auto"/>
    </w:pPr>
    <w:rPr>
      <w:sz w:val="24"/>
      <w:szCs w:val="24"/>
    </w:rPr>
  </w:style>
  <w:style w:type="paragraph" w:customStyle="1" w:styleId="40FED7F1E6229A4D9A6C5781FF1C4260">
    <w:name w:val="40FED7F1E6229A4D9A6C5781FF1C4260"/>
    <w:rsid w:val="00051FA0"/>
    <w:pPr>
      <w:spacing w:after="0" w:line="240" w:lineRule="auto"/>
    </w:pPr>
    <w:rPr>
      <w:sz w:val="24"/>
      <w:szCs w:val="24"/>
    </w:rPr>
  </w:style>
  <w:style w:type="paragraph" w:customStyle="1" w:styleId="8588432BD7AEBF41BCEA86E31D832D0F">
    <w:name w:val="8588432BD7AEBF41BCEA86E31D832D0F"/>
    <w:rsid w:val="00051FA0"/>
    <w:pPr>
      <w:spacing w:after="0" w:line="240" w:lineRule="auto"/>
    </w:pPr>
    <w:rPr>
      <w:sz w:val="24"/>
      <w:szCs w:val="24"/>
    </w:rPr>
  </w:style>
  <w:style w:type="paragraph" w:customStyle="1" w:styleId="41DC2E36F034374E9C2FF743E6B1AFF3">
    <w:name w:val="41DC2E36F034374E9C2FF743E6B1AFF3"/>
    <w:rsid w:val="00051FA0"/>
    <w:pPr>
      <w:spacing w:after="0" w:line="240" w:lineRule="auto"/>
    </w:pPr>
    <w:rPr>
      <w:sz w:val="24"/>
      <w:szCs w:val="24"/>
    </w:rPr>
  </w:style>
  <w:style w:type="paragraph" w:customStyle="1" w:styleId="E56A71F723EEC7408647C6874DCE56CC">
    <w:name w:val="E56A71F723EEC7408647C6874DCE56CC"/>
    <w:rsid w:val="00051FA0"/>
    <w:pPr>
      <w:spacing w:after="0" w:line="240" w:lineRule="auto"/>
    </w:pPr>
    <w:rPr>
      <w:sz w:val="24"/>
      <w:szCs w:val="24"/>
    </w:rPr>
  </w:style>
  <w:style w:type="paragraph" w:customStyle="1" w:styleId="4BF9EF55B3BDD649A92520FC9A7F0FA3">
    <w:name w:val="4BF9EF55B3BDD649A92520FC9A7F0FA3"/>
    <w:rsid w:val="00051FA0"/>
    <w:pPr>
      <w:spacing w:after="0" w:line="240" w:lineRule="auto"/>
    </w:pPr>
    <w:rPr>
      <w:sz w:val="24"/>
      <w:szCs w:val="24"/>
    </w:rPr>
  </w:style>
  <w:style w:type="paragraph" w:customStyle="1" w:styleId="D5DF9FEBBD4B504BA848FFEBCE9AC81F">
    <w:name w:val="D5DF9FEBBD4B504BA848FFEBCE9AC81F"/>
    <w:rsid w:val="00051FA0"/>
    <w:pPr>
      <w:spacing w:after="0" w:line="240" w:lineRule="auto"/>
    </w:pPr>
    <w:rPr>
      <w:sz w:val="24"/>
      <w:szCs w:val="24"/>
    </w:rPr>
  </w:style>
  <w:style w:type="paragraph" w:customStyle="1" w:styleId="A9F542705D9E8345A55CB0BC7824F899">
    <w:name w:val="A9F542705D9E8345A55CB0BC7824F899"/>
    <w:rsid w:val="00051FA0"/>
    <w:pPr>
      <w:spacing w:after="0" w:line="240" w:lineRule="auto"/>
    </w:pPr>
    <w:rPr>
      <w:sz w:val="24"/>
      <w:szCs w:val="24"/>
    </w:rPr>
  </w:style>
  <w:style w:type="paragraph" w:customStyle="1" w:styleId="890ADF998FDFBE499412C8CBA936D624">
    <w:name w:val="890ADF998FDFBE499412C8CBA936D624"/>
    <w:rsid w:val="00051FA0"/>
    <w:pPr>
      <w:spacing w:after="0" w:line="240" w:lineRule="auto"/>
    </w:pPr>
    <w:rPr>
      <w:sz w:val="24"/>
      <w:szCs w:val="24"/>
    </w:rPr>
  </w:style>
  <w:style w:type="paragraph" w:customStyle="1" w:styleId="339DE8152B21A145B021707A43A8A693">
    <w:name w:val="339DE8152B21A145B021707A43A8A693"/>
    <w:rsid w:val="00051FA0"/>
    <w:pPr>
      <w:spacing w:after="0" w:line="240" w:lineRule="auto"/>
    </w:pPr>
    <w:rPr>
      <w:sz w:val="24"/>
      <w:szCs w:val="24"/>
    </w:rPr>
  </w:style>
  <w:style w:type="paragraph" w:customStyle="1" w:styleId="7E78EC4D07701A4A9BABE8A5DC39831F">
    <w:name w:val="7E78EC4D07701A4A9BABE8A5DC39831F"/>
    <w:rsid w:val="00051FA0"/>
    <w:pPr>
      <w:spacing w:after="0" w:line="240" w:lineRule="auto"/>
    </w:pPr>
    <w:rPr>
      <w:sz w:val="24"/>
      <w:szCs w:val="24"/>
    </w:rPr>
  </w:style>
  <w:style w:type="paragraph" w:customStyle="1" w:styleId="635408219684884DB67ED8F147E6C106">
    <w:name w:val="635408219684884DB67ED8F147E6C106"/>
    <w:rsid w:val="00051FA0"/>
    <w:pPr>
      <w:spacing w:after="0" w:line="240" w:lineRule="auto"/>
    </w:pPr>
    <w:rPr>
      <w:sz w:val="24"/>
      <w:szCs w:val="24"/>
    </w:rPr>
  </w:style>
  <w:style w:type="paragraph" w:customStyle="1" w:styleId="F7B8F7E3CB69F841B7266CAE1FEEFCE2">
    <w:name w:val="F7B8F7E3CB69F841B7266CAE1FEEFCE2"/>
    <w:rsid w:val="00051FA0"/>
    <w:pPr>
      <w:spacing w:after="0" w:line="240" w:lineRule="auto"/>
    </w:pPr>
    <w:rPr>
      <w:sz w:val="24"/>
      <w:szCs w:val="24"/>
    </w:rPr>
  </w:style>
  <w:style w:type="paragraph" w:customStyle="1" w:styleId="006682143410494F870776DA546D42E8">
    <w:name w:val="006682143410494F870776DA546D42E8"/>
    <w:rsid w:val="00051FA0"/>
    <w:pPr>
      <w:spacing w:after="0" w:line="240" w:lineRule="auto"/>
    </w:pPr>
    <w:rPr>
      <w:sz w:val="24"/>
      <w:szCs w:val="24"/>
    </w:rPr>
  </w:style>
  <w:style w:type="paragraph" w:customStyle="1" w:styleId="7174465DA55D3946BE245C80AC6EE0F2">
    <w:name w:val="7174465DA55D3946BE245C80AC6EE0F2"/>
    <w:rsid w:val="00051FA0"/>
    <w:pPr>
      <w:spacing w:after="0" w:line="240" w:lineRule="auto"/>
    </w:pPr>
    <w:rPr>
      <w:sz w:val="24"/>
      <w:szCs w:val="24"/>
    </w:rPr>
  </w:style>
  <w:style w:type="paragraph" w:customStyle="1" w:styleId="BCC8E07241440C40B6251AA418141BF4">
    <w:name w:val="BCC8E07241440C40B6251AA418141BF4"/>
    <w:rsid w:val="00051FA0"/>
    <w:pPr>
      <w:spacing w:after="0" w:line="240" w:lineRule="auto"/>
    </w:pPr>
    <w:rPr>
      <w:sz w:val="24"/>
      <w:szCs w:val="24"/>
    </w:rPr>
  </w:style>
  <w:style w:type="paragraph" w:customStyle="1" w:styleId="0D1F7E8317E77D49A6E18C7AAC34EC9F">
    <w:name w:val="0D1F7E8317E77D49A6E18C7AAC34EC9F"/>
    <w:rsid w:val="00051FA0"/>
    <w:pPr>
      <w:spacing w:after="0" w:line="240" w:lineRule="auto"/>
    </w:pPr>
    <w:rPr>
      <w:sz w:val="24"/>
      <w:szCs w:val="24"/>
    </w:rPr>
  </w:style>
  <w:style w:type="paragraph" w:customStyle="1" w:styleId="3194AB17A57A77488951D9C2B90DC775">
    <w:name w:val="3194AB17A57A77488951D9C2B90DC775"/>
    <w:rsid w:val="00051FA0"/>
    <w:pPr>
      <w:spacing w:after="0" w:line="240" w:lineRule="auto"/>
    </w:pPr>
    <w:rPr>
      <w:sz w:val="24"/>
      <w:szCs w:val="24"/>
    </w:rPr>
  </w:style>
  <w:style w:type="paragraph" w:customStyle="1" w:styleId="5E6927D888958A4E868BDEBC27CABDEB">
    <w:name w:val="5E6927D888958A4E868BDEBC27CABDEB"/>
    <w:rsid w:val="00051FA0"/>
    <w:pPr>
      <w:spacing w:after="0" w:line="240" w:lineRule="auto"/>
    </w:pPr>
    <w:rPr>
      <w:sz w:val="24"/>
      <w:szCs w:val="24"/>
    </w:rPr>
  </w:style>
  <w:style w:type="paragraph" w:customStyle="1" w:styleId="302FAFBE49DCC64598B0D488A74CD5B5">
    <w:name w:val="302FAFBE49DCC64598B0D488A74CD5B5"/>
    <w:rsid w:val="00051FA0"/>
    <w:pPr>
      <w:spacing w:after="0" w:line="240" w:lineRule="auto"/>
    </w:pPr>
    <w:rPr>
      <w:sz w:val="24"/>
      <w:szCs w:val="24"/>
    </w:rPr>
  </w:style>
  <w:style w:type="paragraph" w:customStyle="1" w:styleId="8FA0510FF833DD4989D10F67EE990C1E">
    <w:name w:val="8FA0510FF833DD4989D10F67EE990C1E"/>
    <w:rsid w:val="00051FA0"/>
    <w:pPr>
      <w:spacing w:after="0" w:line="240" w:lineRule="auto"/>
    </w:pPr>
    <w:rPr>
      <w:sz w:val="24"/>
      <w:szCs w:val="24"/>
    </w:rPr>
  </w:style>
  <w:style w:type="paragraph" w:customStyle="1" w:styleId="0907F7EB9F33C6479A50A5E32F338F2A">
    <w:name w:val="0907F7EB9F33C6479A50A5E32F338F2A"/>
    <w:rsid w:val="00051FA0"/>
    <w:pPr>
      <w:spacing w:after="0" w:line="240" w:lineRule="auto"/>
    </w:pPr>
    <w:rPr>
      <w:sz w:val="24"/>
      <w:szCs w:val="24"/>
    </w:rPr>
  </w:style>
  <w:style w:type="paragraph" w:customStyle="1" w:styleId="B38F8174F535CF458E546B83419E26B5">
    <w:name w:val="B38F8174F535CF458E546B83419E26B5"/>
    <w:rsid w:val="00051FA0"/>
    <w:pPr>
      <w:spacing w:after="0" w:line="240" w:lineRule="auto"/>
    </w:pPr>
    <w:rPr>
      <w:sz w:val="24"/>
      <w:szCs w:val="24"/>
    </w:rPr>
  </w:style>
  <w:style w:type="paragraph" w:customStyle="1" w:styleId="AED38AE0BD3C384184C467BB8723ECF3">
    <w:name w:val="AED38AE0BD3C384184C467BB8723ECF3"/>
    <w:rsid w:val="00051FA0"/>
    <w:pPr>
      <w:spacing w:after="0" w:line="240" w:lineRule="auto"/>
    </w:pPr>
    <w:rPr>
      <w:sz w:val="24"/>
      <w:szCs w:val="24"/>
    </w:rPr>
  </w:style>
  <w:style w:type="paragraph" w:customStyle="1" w:styleId="1BD2ABD264975F48B838CDD82E2049E3">
    <w:name w:val="1BD2ABD264975F48B838CDD82E2049E3"/>
    <w:rsid w:val="00051FA0"/>
    <w:pPr>
      <w:spacing w:after="0" w:line="240" w:lineRule="auto"/>
    </w:pPr>
    <w:rPr>
      <w:sz w:val="24"/>
      <w:szCs w:val="24"/>
    </w:rPr>
  </w:style>
  <w:style w:type="paragraph" w:customStyle="1" w:styleId="9DC769FB004B794FAB1D79023E9E8758">
    <w:name w:val="9DC769FB004B794FAB1D79023E9E8758"/>
    <w:rsid w:val="00051FA0"/>
    <w:pPr>
      <w:spacing w:after="0" w:line="240" w:lineRule="auto"/>
    </w:pPr>
    <w:rPr>
      <w:sz w:val="24"/>
      <w:szCs w:val="24"/>
    </w:rPr>
  </w:style>
  <w:style w:type="paragraph" w:customStyle="1" w:styleId="54A39DFC97664C488E8CEA7154D0AC91">
    <w:name w:val="54A39DFC97664C488E8CEA7154D0AC91"/>
    <w:rsid w:val="00051FA0"/>
    <w:pPr>
      <w:spacing w:after="0" w:line="240" w:lineRule="auto"/>
    </w:pPr>
    <w:rPr>
      <w:sz w:val="24"/>
      <w:szCs w:val="24"/>
    </w:rPr>
  </w:style>
  <w:style w:type="paragraph" w:customStyle="1" w:styleId="856400342B4F9B4DB97C5BFDD7F4189A">
    <w:name w:val="856400342B4F9B4DB97C5BFDD7F4189A"/>
    <w:rsid w:val="00051FA0"/>
    <w:pPr>
      <w:spacing w:after="0" w:line="240" w:lineRule="auto"/>
    </w:pPr>
    <w:rPr>
      <w:sz w:val="24"/>
      <w:szCs w:val="24"/>
    </w:rPr>
  </w:style>
  <w:style w:type="paragraph" w:customStyle="1" w:styleId="7A669E8571531C44A8027E7601791C86">
    <w:name w:val="7A669E8571531C44A8027E7601791C86"/>
    <w:rsid w:val="00051FA0"/>
    <w:pPr>
      <w:spacing w:after="0" w:line="240" w:lineRule="auto"/>
    </w:pPr>
    <w:rPr>
      <w:sz w:val="24"/>
      <w:szCs w:val="24"/>
    </w:rPr>
  </w:style>
  <w:style w:type="paragraph" w:customStyle="1" w:styleId="62F7FC9CB50ABD49A420049A02BEF7A0">
    <w:name w:val="62F7FC9CB50ABD49A420049A02BEF7A0"/>
    <w:rsid w:val="00051FA0"/>
    <w:pPr>
      <w:spacing w:after="0" w:line="240" w:lineRule="auto"/>
    </w:pPr>
    <w:rPr>
      <w:sz w:val="24"/>
      <w:szCs w:val="24"/>
    </w:rPr>
  </w:style>
  <w:style w:type="paragraph" w:customStyle="1" w:styleId="E93FB6BAA2145A4FB2830ED48269F674">
    <w:name w:val="E93FB6BAA2145A4FB2830ED48269F674"/>
    <w:rsid w:val="00051FA0"/>
    <w:pPr>
      <w:spacing w:after="0" w:line="240" w:lineRule="auto"/>
    </w:pPr>
    <w:rPr>
      <w:sz w:val="24"/>
      <w:szCs w:val="24"/>
    </w:rPr>
  </w:style>
  <w:style w:type="paragraph" w:customStyle="1" w:styleId="8CBFD57A87E1E04581B358EE7B58B98D">
    <w:name w:val="8CBFD57A87E1E04581B358EE7B58B98D"/>
    <w:rsid w:val="00051FA0"/>
    <w:pPr>
      <w:spacing w:after="0" w:line="240" w:lineRule="auto"/>
    </w:pPr>
    <w:rPr>
      <w:sz w:val="24"/>
      <w:szCs w:val="24"/>
    </w:rPr>
  </w:style>
  <w:style w:type="paragraph" w:customStyle="1" w:styleId="56571A50A23BDA4B9D39D1D410846FEA">
    <w:name w:val="56571A50A23BDA4B9D39D1D410846FEA"/>
    <w:rsid w:val="00051FA0"/>
    <w:pPr>
      <w:spacing w:after="0" w:line="240" w:lineRule="auto"/>
    </w:pPr>
    <w:rPr>
      <w:sz w:val="24"/>
      <w:szCs w:val="24"/>
    </w:rPr>
  </w:style>
  <w:style w:type="paragraph" w:customStyle="1" w:styleId="C0D72F4D84FD744387FA55B5237E6DBC">
    <w:name w:val="C0D72F4D84FD744387FA55B5237E6DBC"/>
    <w:rsid w:val="00051FA0"/>
    <w:pPr>
      <w:spacing w:after="0" w:line="240" w:lineRule="auto"/>
    </w:pPr>
    <w:rPr>
      <w:sz w:val="24"/>
      <w:szCs w:val="24"/>
    </w:rPr>
  </w:style>
  <w:style w:type="paragraph" w:customStyle="1" w:styleId="9F1BE6CE15AFC14FA96011847C11EEE7">
    <w:name w:val="9F1BE6CE15AFC14FA96011847C11EEE7"/>
    <w:rsid w:val="00051FA0"/>
    <w:pPr>
      <w:spacing w:after="0" w:line="240" w:lineRule="auto"/>
    </w:pPr>
    <w:rPr>
      <w:sz w:val="24"/>
      <w:szCs w:val="24"/>
    </w:rPr>
  </w:style>
  <w:style w:type="paragraph" w:customStyle="1" w:styleId="812065225B07584982F63948A4CE9B90">
    <w:name w:val="812065225B07584982F63948A4CE9B90"/>
    <w:rsid w:val="00051FA0"/>
    <w:pPr>
      <w:spacing w:after="0" w:line="240" w:lineRule="auto"/>
    </w:pPr>
    <w:rPr>
      <w:sz w:val="24"/>
      <w:szCs w:val="24"/>
    </w:rPr>
  </w:style>
  <w:style w:type="paragraph" w:customStyle="1" w:styleId="12142EE65C6B9E4982A626918D837A83">
    <w:name w:val="12142EE65C6B9E4982A626918D837A83"/>
    <w:rsid w:val="00051FA0"/>
    <w:pPr>
      <w:spacing w:after="0" w:line="240" w:lineRule="auto"/>
    </w:pPr>
    <w:rPr>
      <w:sz w:val="24"/>
      <w:szCs w:val="24"/>
    </w:rPr>
  </w:style>
  <w:style w:type="paragraph" w:customStyle="1" w:styleId="19710009EE8BF7499A57065322E16D5B">
    <w:name w:val="19710009EE8BF7499A57065322E16D5B"/>
    <w:rsid w:val="00051FA0"/>
    <w:pPr>
      <w:spacing w:after="0" w:line="240" w:lineRule="auto"/>
    </w:pPr>
    <w:rPr>
      <w:sz w:val="24"/>
      <w:szCs w:val="24"/>
    </w:rPr>
  </w:style>
  <w:style w:type="paragraph" w:customStyle="1" w:styleId="F53A04FA7F3B694A912E0A2D34DD8AA1">
    <w:name w:val="F53A04FA7F3B694A912E0A2D34DD8AA1"/>
    <w:rsid w:val="00051FA0"/>
    <w:pPr>
      <w:spacing w:after="0" w:line="240" w:lineRule="auto"/>
    </w:pPr>
    <w:rPr>
      <w:sz w:val="24"/>
      <w:szCs w:val="24"/>
    </w:rPr>
  </w:style>
  <w:style w:type="paragraph" w:customStyle="1" w:styleId="CD6035CAB9ED7249B1CF12C23C0E465A">
    <w:name w:val="CD6035CAB9ED7249B1CF12C23C0E465A"/>
    <w:rsid w:val="00051FA0"/>
    <w:pPr>
      <w:spacing w:after="0" w:line="240" w:lineRule="auto"/>
    </w:pPr>
    <w:rPr>
      <w:sz w:val="24"/>
      <w:szCs w:val="24"/>
    </w:rPr>
  </w:style>
  <w:style w:type="paragraph" w:customStyle="1" w:styleId="0C17DD9657FCAF428D517D767E0DDEC0">
    <w:name w:val="0C17DD9657FCAF428D517D767E0DDEC0"/>
    <w:rsid w:val="00051FA0"/>
    <w:pPr>
      <w:spacing w:after="0" w:line="240" w:lineRule="auto"/>
    </w:pPr>
    <w:rPr>
      <w:sz w:val="24"/>
      <w:szCs w:val="24"/>
    </w:rPr>
  </w:style>
  <w:style w:type="paragraph" w:customStyle="1" w:styleId="6312BAD98F7FF54F91138F52BEFD6B89">
    <w:name w:val="6312BAD98F7FF54F91138F52BEFD6B89"/>
    <w:rsid w:val="00051FA0"/>
    <w:pPr>
      <w:spacing w:after="0" w:line="240" w:lineRule="auto"/>
    </w:pPr>
    <w:rPr>
      <w:sz w:val="24"/>
      <w:szCs w:val="24"/>
    </w:rPr>
  </w:style>
  <w:style w:type="paragraph" w:customStyle="1" w:styleId="BDC7C4D9816FA240A12C45ED979915FB">
    <w:name w:val="BDC7C4D9816FA240A12C45ED979915FB"/>
    <w:rsid w:val="00051FA0"/>
    <w:pPr>
      <w:spacing w:after="0" w:line="240" w:lineRule="auto"/>
    </w:pPr>
    <w:rPr>
      <w:sz w:val="24"/>
      <w:szCs w:val="24"/>
    </w:rPr>
  </w:style>
  <w:style w:type="paragraph" w:customStyle="1" w:styleId="5412805BBC2A9645AEE0B55C54442BBC">
    <w:name w:val="5412805BBC2A9645AEE0B55C54442BBC"/>
    <w:rsid w:val="00051FA0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978</Words>
  <Characters>5238</Characters>
  <Application>Microsoft Office Word</Application>
  <DocSecurity>0</DocSecurity>
  <Lines>218</Lines>
  <Paragraphs>151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 Aghajanzadeh</dc:creator>
  <cp:keywords/>
  <dc:description/>
  <cp:lastModifiedBy>ARP</cp:lastModifiedBy>
  <cp:revision>5</cp:revision>
  <cp:lastPrinted>2018-10-09T18:41:00Z</cp:lastPrinted>
  <dcterms:created xsi:type="dcterms:W3CDTF">2020-01-10T02:08:00Z</dcterms:created>
  <dcterms:modified xsi:type="dcterms:W3CDTF">2020-01-11T03:13:00Z</dcterms:modified>
</cp:coreProperties>
</file>